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059F1" w14:textId="733F111C" w:rsidR="008F2FFB" w:rsidRPr="00914775" w:rsidRDefault="008F2FFB" w:rsidP="00A25CF6">
      <w:pPr>
        <w:spacing w:before="100" w:beforeAutospacing="1" w:after="100" w:afterAutospacing="1" w:line="240" w:lineRule="auto"/>
        <w:outlineLvl w:val="0"/>
        <w:rPr>
          <w:rFonts w:ascii="Cambria" w:eastAsia="Times New Roman" w:hAnsi="Cambria"/>
          <w:b/>
          <w:bCs/>
          <w:color w:val="4F81BD"/>
          <w:sz w:val="26"/>
          <w:szCs w:val="26"/>
        </w:rPr>
      </w:pPr>
      <w:r w:rsidRPr="0067620C">
        <w:rPr>
          <w:rFonts w:ascii="Cambria" w:eastAsia="Times New Roman" w:hAnsi="Cambria"/>
          <w:b/>
          <w:bCs/>
          <w:color w:val="4F81BD"/>
          <w:sz w:val="26"/>
          <w:szCs w:val="26"/>
        </w:rPr>
        <w:t>Nom :</w:t>
      </w:r>
      <w:r>
        <w:rPr>
          <w:rFonts w:ascii="Cambria" w:eastAsia="Times New Roman" w:hAnsi="Cambria"/>
          <w:b/>
          <w:bCs/>
          <w:color w:val="4F81BD"/>
          <w:sz w:val="26"/>
          <w:szCs w:val="26"/>
        </w:rPr>
        <w:tab/>
      </w:r>
      <w:r>
        <w:rPr>
          <w:rFonts w:ascii="Cambria" w:eastAsia="Times New Roman" w:hAnsi="Cambria"/>
          <w:b/>
          <w:bCs/>
          <w:color w:val="4F81BD"/>
          <w:sz w:val="26"/>
          <w:szCs w:val="26"/>
        </w:rPr>
        <w:tab/>
      </w:r>
      <w:r>
        <w:rPr>
          <w:rFonts w:ascii="Cambria" w:eastAsia="Times New Roman" w:hAnsi="Cambria"/>
          <w:b/>
          <w:bCs/>
          <w:color w:val="4F81BD"/>
          <w:sz w:val="26"/>
          <w:szCs w:val="26"/>
        </w:rPr>
        <w:tab/>
      </w:r>
      <w:r>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473FDB" w:rsidRPr="00750B35">
        <w:rPr>
          <w:rFonts w:ascii="Cambria" w:eastAsia="Times New Roman" w:hAnsi="Cambria"/>
          <w:b/>
          <w:bCs/>
          <w:color w:val="4F81BD"/>
          <w:sz w:val="26"/>
          <w:szCs w:val="26"/>
        </w:rPr>
        <w:t>Doc</w:t>
      </w:r>
      <w:r>
        <w:rPr>
          <w:rFonts w:ascii="Cambria" w:eastAsia="Times New Roman" w:hAnsi="Cambria"/>
          <w:b/>
          <w:bCs/>
          <w:color w:val="4F81BD"/>
          <w:sz w:val="26"/>
          <w:szCs w:val="26"/>
        </w:rPr>
        <w:t xml:space="preserve">ument </w:t>
      </w:r>
      <w:r w:rsidR="00473FDB" w:rsidRPr="00750B35">
        <w:rPr>
          <w:rFonts w:ascii="Cambria" w:eastAsia="Times New Roman" w:hAnsi="Cambria"/>
          <w:b/>
          <w:bCs/>
          <w:color w:val="4F81BD"/>
          <w:sz w:val="26"/>
          <w:szCs w:val="26"/>
        </w:rPr>
        <w:t xml:space="preserve"> réponse  </w:t>
      </w:r>
      <w:r w:rsidR="00AF55B3" w:rsidRPr="00AF55B3">
        <w:rPr>
          <w:rFonts w:ascii="Cambria" w:eastAsia="Times New Roman" w:hAnsi="Cambria"/>
          <w:b/>
          <w:bCs/>
          <w:color w:val="4F81BD"/>
          <w:sz w:val="26"/>
          <w:szCs w:val="26"/>
        </w:rPr>
        <w:t>DR_AP_Simu_Modulation</w:t>
      </w:r>
    </w:p>
    <w:p w14:paraId="37B8890A" w14:textId="6960A0FF" w:rsidR="00A25CF6" w:rsidRDefault="007E6882" w:rsidP="00BD4FB8">
      <w:pPr>
        <w:pStyle w:val="Titre2"/>
        <w:spacing w:after="120"/>
      </w:pPr>
      <w:r w:rsidRPr="007E6882">
        <w:t>Modulation d'amplitude d'un signal analogique : Modulation AM</w:t>
      </w:r>
      <w:r w:rsidR="00914775">
        <w:t>:</w:t>
      </w:r>
    </w:p>
    <w:p w14:paraId="40A60645" w14:textId="14B19AF3" w:rsidR="007E6882" w:rsidRPr="00133F54" w:rsidRDefault="007E6882" w:rsidP="007E6882">
      <w:pPr>
        <w:pStyle w:val="Titre3"/>
        <w:spacing w:after="120"/>
        <w:rPr>
          <w:rFonts w:asciiTheme="minorHAnsi" w:hAnsiTheme="minorHAnsi" w:cstheme="minorHAnsi"/>
          <w:color w:val="auto"/>
        </w:rPr>
      </w:pPr>
      <w:r w:rsidRPr="00133F54">
        <w:rPr>
          <w:rFonts w:asciiTheme="minorHAnsi" w:hAnsiTheme="minorHAnsi" w:cstheme="minorHAnsi"/>
          <w:color w:val="auto"/>
        </w:rPr>
        <w:t xml:space="preserve">Q1) Donner les fréquences en </w:t>
      </w:r>
      <w:r w:rsidR="004456B3">
        <w:rPr>
          <w:rFonts w:asciiTheme="minorHAnsi" w:hAnsiTheme="minorHAnsi" w:cstheme="minorHAnsi"/>
          <w:color w:val="auto"/>
        </w:rPr>
        <w:t xml:space="preserve">radians/seconde et en </w:t>
      </w:r>
      <w:r w:rsidRPr="00133F54">
        <w:rPr>
          <w:rFonts w:asciiTheme="minorHAnsi" w:hAnsiTheme="minorHAnsi" w:cstheme="minorHAnsi"/>
          <w:color w:val="auto"/>
        </w:rPr>
        <w:t xml:space="preserve">Hertz de la porteuse et du </w:t>
      </w:r>
      <w:r w:rsidR="00DE6167" w:rsidRPr="00133F54">
        <w:rPr>
          <w:rFonts w:asciiTheme="minorHAnsi" w:hAnsiTheme="minorHAnsi" w:cstheme="minorHAnsi"/>
          <w:color w:val="auto"/>
        </w:rPr>
        <w:t>message :</w:t>
      </w:r>
    </w:p>
    <w:p w14:paraId="31BC78FD" w14:textId="6BB77008" w:rsidR="007E6882" w:rsidRPr="00133F54" w:rsidRDefault="007E6882" w:rsidP="007E6882">
      <w:pPr>
        <w:tabs>
          <w:tab w:val="left" w:leader="dot" w:pos="6521"/>
        </w:tabs>
        <w:spacing w:after="0" w:line="360" w:lineRule="auto"/>
        <w:rPr>
          <w:rFonts w:asciiTheme="minorHAnsi" w:eastAsiaTheme="majorEastAsia" w:hAnsiTheme="minorHAnsi" w:cstheme="minorHAnsi"/>
          <w:sz w:val="24"/>
          <w:szCs w:val="24"/>
        </w:rPr>
      </w:pPr>
      <w:r w:rsidRPr="00133F54">
        <w:rPr>
          <w:rFonts w:asciiTheme="minorHAnsi" w:eastAsiaTheme="majorEastAsia" w:hAnsiTheme="minorHAnsi" w:cstheme="minorHAnsi"/>
          <w:sz w:val="24"/>
          <w:szCs w:val="24"/>
        </w:rPr>
        <w:tab/>
      </w:r>
    </w:p>
    <w:p w14:paraId="7751E2F5" w14:textId="1672B7F8" w:rsidR="007E6882" w:rsidRDefault="00C41E4A" w:rsidP="007E6882">
      <w:pPr>
        <w:tabs>
          <w:tab w:val="left" w:leader="dot" w:pos="6521"/>
        </w:tabs>
        <w:spacing w:after="0" w:line="360" w:lineRule="auto"/>
        <w:rPr>
          <w:rFonts w:asciiTheme="minorHAnsi" w:eastAsiaTheme="majorEastAsia" w:hAnsiTheme="minorHAnsi" w:cstheme="minorHAnsi"/>
          <w:sz w:val="24"/>
          <w:szCs w:val="24"/>
        </w:rPr>
      </w:pPr>
      <w:r w:rsidRPr="00C41E4A">
        <w:rPr>
          <w:rFonts w:asciiTheme="minorHAnsi" w:eastAsiaTheme="majorEastAsia" w:hAnsiTheme="minorHAnsi" w:cstheme="minorHAnsi"/>
          <w:sz w:val="24"/>
          <w:szCs w:val="24"/>
        </w:rPr>
        <w:t>Q2</w:t>
      </w:r>
      <w:r w:rsidR="00C329CB">
        <w:rPr>
          <w:rFonts w:asciiTheme="minorHAnsi" w:eastAsiaTheme="majorEastAsia" w:hAnsiTheme="minorHAnsi" w:cstheme="minorHAnsi"/>
          <w:sz w:val="24"/>
          <w:szCs w:val="24"/>
        </w:rPr>
        <w:t>)</w:t>
      </w:r>
      <w:r w:rsidRPr="00C41E4A">
        <w:rPr>
          <w:rFonts w:asciiTheme="minorHAnsi" w:eastAsiaTheme="majorEastAsia" w:hAnsiTheme="minorHAnsi" w:cstheme="minorHAnsi"/>
          <w:sz w:val="24"/>
          <w:szCs w:val="24"/>
        </w:rPr>
        <w:t xml:space="preserve"> Écrire les équations en fonction du temps de la porteuse et du message (de la forme A.sin(ωt))</w:t>
      </w:r>
    </w:p>
    <w:p w14:paraId="4BE7CB14" w14:textId="1666A25F" w:rsidR="00C41E4A" w:rsidRPr="00133F54" w:rsidRDefault="00C41E4A" w:rsidP="00C41E4A">
      <w:pPr>
        <w:tabs>
          <w:tab w:val="left" w:leader="dot" w:pos="6521"/>
          <w:tab w:val="left" w:pos="9923"/>
        </w:tabs>
        <w:spacing w:after="0" w:line="360" w:lineRule="auto"/>
        <w:rPr>
          <w:rFonts w:asciiTheme="minorHAnsi" w:eastAsiaTheme="majorEastAsia" w:hAnsiTheme="minorHAnsi" w:cstheme="minorHAnsi"/>
          <w:sz w:val="24"/>
          <w:szCs w:val="24"/>
        </w:rPr>
      </w:pPr>
      <w:r>
        <w:rPr>
          <w:rFonts w:asciiTheme="minorHAnsi" w:eastAsiaTheme="majorEastAsia" w:hAnsiTheme="minorHAnsi" w:cstheme="minorHAnsi"/>
          <w:sz w:val="24"/>
          <w:szCs w:val="24"/>
        </w:rPr>
        <w:tab/>
      </w:r>
    </w:p>
    <w:p w14:paraId="4CFB6A25" w14:textId="261A20EA" w:rsidR="007E6882" w:rsidRPr="00133F54" w:rsidRDefault="007E6882" w:rsidP="004456B3">
      <w:pPr>
        <w:tabs>
          <w:tab w:val="left" w:leader="dot" w:pos="6521"/>
        </w:tabs>
        <w:spacing w:after="0" w:line="240" w:lineRule="auto"/>
        <w:rPr>
          <w:rFonts w:asciiTheme="minorHAnsi" w:eastAsiaTheme="majorEastAsia" w:hAnsiTheme="minorHAnsi" w:cstheme="minorHAnsi"/>
          <w:sz w:val="24"/>
          <w:szCs w:val="24"/>
        </w:rPr>
      </w:pPr>
      <w:r w:rsidRPr="00133F54">
        <w:rPr>
          <w:rFonts w:asciiTheme="minorHAnsi" w:eastAsiaTheme="majorEastAsia" w:hAnsiTheme="minorHAnsi" w:cstheme="minorHAnsi"/>
          <w:sz w:val="24"/>
          <w:szCs w:val="24"/>
        </w:rPr>
        <w:t>Q</w:t>
      </w:r>
      <w:r w:rsidR="00C41E4A">
        <w:rPr>
          <w:rFonts w:asciiTheme="minorHAnsi" w:eastAsiaTheme="majorEastAsia" w:hAnsiTheme="minorHAnsi" w:cstheme="minorHAnsi"/>
          <w:sz w:val="24"/>
          <w:szCs w:val="24"/>
        </w:rPr>
        <w:t>3</w:t>
      </w:r>
      <w:r w:rsidRPr="00133F54">
        <w:rPr>
          <w:rFonts w:asciiTheme="minorHAnsi" w:eastAsiaTheme="majorEastAsia" w:hAnsiTheme="minorHAnsi" w:cstheme="minorHAnsi"/>
          <w:sz w:val="24"/>
          <w:szCs w:val="24"/>
        </w:rPr>
        <w:t xml:space="preserve">) Sur le graphe </w:t>
      </w:r>
      <w:r w:rsidR="00133F54">
        <w:rPr>
          <w:rFonts w:asciiTheme="minorHAnsi" w:eastAsiaTheme="majorEastAsia" w:hAnsiTheme="minorHAnsi" w:cstheme="minorHAnsi"/>
          <w:sz w:val="24"/>
          <w:szCs w:val="24"/>
        </w:rPr>
        <w:t>"</w:t>
      </w:r>
      <w:r w:rsidRPr="00133F54">
        <w:rPr>
          <w:rFonts w:asciiTheme="minorHAnsi" w:eastAsiaTheme="majorEastAsia" w:hAnsiTheme="minorHAnsi" w:cstheme="minorHAnsi"/>
          <w:sz w:val="24"/>
          <w:szCs w:val="24"/>
        </w:rPr>
        <w:t>Time history</w:t>
      </w:r>
      <w:r w:rsidR="00133F54">
        <w:rPr>
          <w:rFonts w:asciiTheme="minorHAnsi" w:eastAsiaTheme="majorEastAsia" w:hAnsiTheme="minorHAnsi" w:cstheme="minorHAnsi"/>
          <w:sz w:val="24"/>
          <w:szCs w:val="24"/>
        </w:rPr>
        <w:t>"</w:t>
      </w:r>
      <w:r w:rsidR="00B0533F">
        <w:rPr>
          <w:rFonts w:asciiTheme="minorHAnsi" w:eastAsiaTheme="majorEastAsia" w:hAnsiTheme="minorHAnsi" w:cstheme="minorHAnsi"/>
          <w:sz w:val="24"/>
          <w:szCs w:val="24"/>
        </w:rPr>
        <w:t xml:space="preserve"> du graphe "Spectre Signal Modulé"</w:t>
      </w:r>
      <w:r w:rsidRPr="00133F54">
        <w:rPr>
          <w:rFonts w:asciiTheme="minorHAnsi" w:eastAsiaTheme="majorEastAsia" w:hAnsiTheme="minorHAnsi" w:cstheme="minorHAnsi"/>
          <w:sz w:val="24"/>
          <w:szCs w:val="24"/>
        </w:rPr>
        <w:t xml:space="preserve">, </w:t>
      </w:r>
      <w:r w:rsidR="004456B3">
        <w:rPr>
          <w:rFonts w:asciiTheme="minorHAnsi" w:eastAsiaTheme="majorEastAsia" w:hAnsiTheme="minorHAnsi" w:cstheme="minorHAnsi"/>
          <w:sz w:val="24"/>
          <w:szCs w:val="24"/>
        </w:rPr>
        <w:t xml:space="preserve">retrouver et </w:t>
      </w:r>
      <w:r w:rsidRPr="00133F54">
        <w:rPr>
          <w:rFonts w:asciiTheme="minorHAnsi" w:eastAsiaTheme="majorEastAsia" w:hAnsiTheme="minorHAnsi" w:cstheme="minorHAnsi"/>
          <w:sz w:val="24"/>
          <w:szCs w:val="24"/>
        </w:rPr>
        <w:t>dessiner le signal correspondant au message.</w:t>
      </w:r>
    </w:p>
    <w:p w14:paraId="11C0AB47" w14:textId="2FB436AA" w:rsidR="007E6882" w:rsidRPr="00133F54" w:rsidRDefault="004456B3" w:rsidP="007E6882">
      <w:pPr>
        <w:tabs>
          <w:tab w:val="left" w:leader="dot" w:pos="6521"/>
        </w:tabs>
        <w:spacing w:after="0" w:line="360" w:lineRule="auto"/>
        <w:rPr>
          <w:rFonts w:asciiTheme="minorHAnsi" w:eastAsiaTheme="majorEastAsia" w:hAnsiTheme="minorHAnsi" w:cstheme="minorHAnsi"/>
          <w:sz w:val="24"/>
          <w:szCs w:val="24"/>
        </w:rPr>
      </w:pPr>
      <w:r>
        <w:rPr>
          <w:noProof/>
        </w:rPr>
        <w:drawing>
          <wp:inline distT="0" distB="0" distL="0" distR="0" wp14:anchorId="2FA1E622" wp14:editId="4806188E">
            <wp:extent cx="6645910" cy="142875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1428750"/>
                    </a:xfrm>
                    <a:prstGeom prst="rect">
                      <a:avLst/>
                    </a:prstGeom>
                  </pic:spPr>
                </pic:pic>
              </a:graphicData>
            </a:graphic>
          </wp:inline>
        </w:drawing>
      </w:r>
    </w:p>
    <w:p w14:paraId="2C9C6B44" w14:textId="1B259606" w:rsidR="007E6882" w:rsidRPr="00133F54" w:rsidRDefault="007E6882" w:rsidP="007E6882">
      <w:pPr>
        <w:tabs>
          <w:tab w:val="left" w:leader="dot" w:pos="6521"/>
        </w:tabs>
        <w:spacing w:after="0" w:line="360" w:lineRule="auto"/>
        <w:rPr>
          <w:rFonts w:asciiTheme="minorHAnsi" w:eastAsiaTheme="majorEastAsia" w:hAnsiTheme="minorHAnsi" w:cstheme="minorHAnsi"/>
          <w:sz w:val="24"/>
          <w:szCs w:val="24"/>
        </w:rPr>
      </w:pPr>
    </w:p>
    <w:p w14:paraId="201EDBA9" w14:textId="75FD1448" w:rsidR="007E6882" w:rsidRPr="00133F54" w:rsidRDefault="00C41E4A" w:rsidP="00C41E4A">
      <w:pPr>
        <w:tabs>
          <w:tab w:val="left" w:leader="dot" w:pos="6521"/>
        </w:tabs>
        <w:spacing w:after="0" w:line="240" w:lineRule="auto"/>
        <w:rPr>
          <w:rFonts w:asciiTheme="minorHAnsi" w:eastAsiaTheme="majorEastAsia" w:hAnsiTheme="minorHAnsi" w:cstheme="minorHAnsi"/>
          <w:sz w:val="24"/>
          <w:szCs w:val="24"/>
        </w:rPr>
      </w:pPr>
      <w:r w:rsidRPr="00C41E4A">
        <w:rPr>
          <w:rFonts w:asciiTheme="minorHAnsi" w:eastAsiaTheme="majorEastAsia" w:hAnsiTheme="minorHAnsi" w:cstheme="minorHAnsi"/>
          <w:sz w:val="24"/>
          <w:szCs w:val="24"/>
        </w:rPr>
        <w:t>Q4)</w:t>
      </w:r>
      <w:r>
        <w:rPr>
          <w:rFonts w:asciiTheme="minorHAnsi" w:eastAsiaTheme="majorEastAsia" w:hAnsiTheme="minorHAnsi" w:cstheme="minorHAnsi"/>
          <w:sz w:val="24"/>
          <w:szCs w:val="24"/>
        </w:rPr>
        <w:t xml:space="preserve"> </w:t>
      </w:r>
      <w:r w:rsidRPr="00C41E4A">
        <w:rPr>
          <w:rFonts w:asciiTheme="minorHAnsi" w:eastAsiaTheme="majorEastAsia" w:hAnsiTheme="minorHAnsi" w:cstheme="minorHAnsi"/>
          <w:sz w:val="24"/>
          <w:szCs w:val="24"/>
        </w:rPr>
        <w:t>Ouvrir le bloc "Modulateur AM" :</w:t>
      </w:r>
    </w:p>
    <w:p w14:paraId="55DC9653" w14:textId="0DA0B4EC" w:rsidR="00133F54" w:rsidRDefault="00C41E4A" w:rsidP="00C41E4A">
      <w:pPr>
        <w:pStyle w:val="Paragraphedeliste"/>
        <w:tabs>
          <w:tab w:val="left" w:leader="dot" w:pos="6521"/>
        </w:tabs>
        <w:rPr>
          <w:rFonts w:asciiTheme="minorHAnsi" w:eastAsiaTheme="majorEastAsia" w:hAnsiTheme="minorHAnsi" w:cstheme="minorHAnsi"/>
        </w:rPr>
      </w:pPr>
      <w:r w:rsidRPr="00C41E4A">
        <w:rPr>
          <w:rFonts w:asciiTheme="minorHAnsi" w:eastAsiaTheme="majorEastAsia" w:hAnsiTheme="minorHAnsi" w:cstheme="minorHAnsi"/>
        </w:rPr>
        <w:t>Rechercher l'équation mathématique de "Signal modulé AM" en fonction de la porteuse et du message</w:t>
      </w:r>
    </w:p>
    <w:p w14:paraId="69497B6D" w14:textId="7BFBA9B4" w:rsidR="00C41E4A" w:rsidRDefault="00C41E4A" w:rsidP="00C41E4A">
      <w:pPr>
        <w:pStyle w:val="Paragraphedeliste"/>
        <w:tabs>
          <w:tab w:val="left" w:leader="dot" w:pos="6521"/>
        </w:tabs>
        <w:rPr>
          <w:rFonts w:asciiTheme="minorHAnsi" w:eastAsiaTheme="majorEastAsia" w:hAnsiTheme="minorHAnsi" w:cstheme="minorHAnsi"/>
        </w:rPr>
      </w:pPr>
    </w:p>
    <w:p w14:paraId="00AA687D" w14:textId="77777777" w:rsidR="00C41E4A" w:rsidRDefault="00C41E4A" w:rsidP="00C41E4A">
      <w:pPr>
        <w:pStyle w:val="Paragraphedeliste"/>
        <w:tabs>
          <w:tab w:val="left" w:leader="dot" w:pos="6521"/>
        </w:tabs>
        <w:rPr>
          <w:rFonts w:asciiTheme="minorHAnsi" w:eastAsiaTheme="majorEastAsia" w:hAnsiTheme="minorHAnsi" w:cstheme="minorHAnsi"/>
        </w:rPr>
      </w:pPr>
    </w:p>
    <w:p w14:paraId="7E28C732" w14:textId="77777777" w:rsidR="00C41E4A" w:rsidRPr="00133F54" w:rsidRDefault="00C41E4A" w:rsidP="00C41E4A">
      <w:pPr>
        <w:pStyle w:val="Paragraphedeliste"/>
        <w:tabs>
          <w:tab w:val="left" w:leader="dot" w:pos="6521"/>
        </w:tabs>
        <w:rPr>
          <w:rFonts w:asciiTheme="minorHAnsi" w:eastAsiaTheme="majorEastAsia" w:hAnsiTheme="minorHAnsi" w:cstheme="minorHAnsi"/>
        </w:rPr>
      </w:pPr>
    </w:p>
    <w:p w14:paraId="1559CF34" w14:textId="4162D792" w:rsidR="00133F54" w:rsidRDefault="00133F54" w:rsidP="00C41E4A">
      <w:pPr>
        <w:pStyle w:val="Paragraphedeliste"/>
        <w:numPr>
          <w:ilvl w:val="0"/>
          <w:numId w:val="5"/>
        </w:numPr>
        <w:tabs>
          <w:tab w:val="left" w:leader="dot" w:pos="6521"/>
        </w:tabs>
        <w:rPr>
          <w:rFonts w:asciiTheme="minorHAnsi" w:eastAsiaTheme="majorEastAsia" w:hAnsiTheme="minorHAnsi" w:cstheme="minorHAnsi"/>
        </w:rPr>
      </w:pPr>
      <w:r w:rsidRPr="00133F54">
        <w:rPr>
          <w:rFonts w:asciiTheme="minorHAnsi" w:eastAsiaTheme="majorEastAsia" w:hAnsiTheme="minorHAnsi" w:cstheme="minorHAnsi"/>
        </w:rPr>
        <w:t>Rechercher la formule trigonométrique permettant de décomposer l'opération précédente</w:t>
      </w:r>
      <w:r w:rsidR="0072419F">
        <w:rPr>
          <w:rFonts w:asciiTheme="minorHAnsi" w:eastAsiaTheme="majorEastAsia" w:hAnsiTheme="minorHAnsi" w:cstheme="minorHAnsi"/>
        </w:rPr>
        <w:t xml:space="preserve"> (produit)</w:t>
      </w:r>
      <w:r w:rsidRPr="00133F54">
        <w:rPr>
          <w:rFonts w:asciiTheme="minorHAnsi" w:eastAsiaTheme="majorEastAsia" w:hAnsiTheme="minorHAnsi" w:cstheme="minorHAnsi"/>
        </w:rPr>
        <w:t xml:space="preserve"> en une somme ou une différence de deux cosinus</w:t>
      </w:r>
      <w:r w:rsidRPr="00133F54">
        <w:rPr>
          <w:rFonts w:asciiTheme="minorHAnsi" w:eastAsiaTheme="majorEastAsia" w:hAnsiTheme="minorHAnsi" w:cstheme="minorHAnsi"/>
        </w:rPr>
        <w:cr/>
      </w:r>
    </w:p>
    <w:p w14:paraId="0B2883A9" w14:textId="2C4FA4BA" w:rsidR="00C41E4A" w:rsidRDefault="00C41E4A" w:rsidP="00C41E4A">
      <w:pPr>
        <w:pStyle w:val="Paragraphedeliste"/>
        <w:tabs>
          <w:tab w:val="left" w:leader="dot" w:pos="6521"/>
        </w:tabs>
        <w:rPr>
          <w:rFonts w:asciiTheme="minorHAnsi" w:eastAsiaTheme="majorEastAsia" w:hAnsiTheme="minorHAnsi" w:cstheme="minorHAnsi"/>
        </w:rPr>
      </w:pPr>
    </w:p>
    <w:p w14:paraId="066F49DB" w14:textId="77777777" w:rsidR="00C41E4A" w:rsidRDefault="00C41E4A" w:rsidP="00C41E4A">
      <w:pPr>
        <w:pStyle w:val="Paragraphedeliste"/>
        <w:tabs>
          <w:tab w:val="left" w:leader="dot" w:pos="6521"/>
        </w:tabs>
        <w:rPr>
          <w:rFonts w:asciiTheme="minorHAnsi" w:eastAsiaTheme="majorEastAsia" w:hAnsiTheme="minorHAnsi" w:cstheme="minorHAnsi"/>
        </w:rPr>
      </w:pPr>
    </w:p>
    <w:p w14:paraId="6378A953" w14:textId="77777777" w:rsidR="00133F54" w:rsidRPr="00133F54" w:rsidRDefault="00133F54" w:rsidP="00C41E4A">
      <w:pPr>
        <w:pStyle w:val="Paragraphedeliste"/>
        <w:tabs>
          <w:tab w:val="left" w:leader="dot" w:pos="6521"/>
        </w:tabs>
        <w:rPr>
          <w:rFonts w:asciiTheme="minorHAnsi" w:eastAsiaTheme="majorEastAsia" w:hAnsiTheme="minorHAnsi" w:cstheme="minorHAnsi"/>
        </w:rPr>
      </w:pPr>
    </w:p>
    <w:p w14:paraId="63B04E80" w14:textId="224FB12E" w:rsidR="00C41E4A" w:rsidRDefault="00C41E4A" w:rsidP="00C41E4A">
      <w:pPr>
        <w:tabs>
          <w:tab w:val="left" w:leader="dot" w:pos="6521"/>
        </w:tabs>
        <w:spacing w:line="240" w:lineRule="auto"/>
        <w:rPr>
          <w:rFonts w:asciiTheme="minorHAnsi" w:eastAsiaTheme="majorEastAsia" w:hAnsiTheme="minorHAnsi" w:cstheme="minorHAnsi"/>
        </w:rPr>
      </w:pPr>
      <w:r w:rsidRPr="00C41E4A">
        <w:rPr>
          <w:rFonts w:asciiTheme="minorHAnsi" w:eastAsiaTheme="majorEastAsia" w:hAnsiTheme="minorHAnsi" w:cstheme="minorHAnsi"/>
          <w:sz w:val="24"/>
          <w:szCs w:val="24"/>
          <w:lang w:eastAsia="fr-FR"/>
        </w:rPr>
        <w:t>Calculer les valeurs des fréquences des deux raies du spectre et les placer sur celui-ci.</w:t>
      </w:r>
    </w:p>
    <w:p w14:paraId="410F270C" w14:textId="77777777" w:rsidR="00C41E4A" w:rsidRPr="00C41E4A" w:rsidRDefault="00C41E4A" w:rsidP="00C41E4A">
      <w:pPr>
        <w:tabs>
          <w:tab w:val="left" w:leader="dot" w:pos="6521"/>
        </w:tabs>
        <w:spacing w:line="360" w:lineRule="auto"/>
        <w:rPr>
          <w:rFonts w:asciiTheme="minorHAnsi" w:eastAsiaTheme="majorEastAsia" w:hAnsiTheme="minorHAnsi" w:cstheme="minorHAnsi"/>
        </w:rPr>
      </w:pPr>
    </w:p>
    <w:p w14:paraId="799D593C" w14:textId="069B22A0" w:rsidR="00133F54" w:rsidRDefault="00C41E4A" w:rsidP="00133F54">
      <w:pPr>
        <w:tabs>
          <w:tab w:val="left" w:leader="dot" w:pos="6521"/>
        </w:tabs>
        <w:spacing w:line="360" w:lineRule="auto"/>
        <w:rPr>
          <w:rFonts w:asciiTheme="minorHAnsi" w:eastAsiaTheme="majorEastAsia" w:hAnsiTheme="minorHAnsi" w:cstheme="minorHAnsi"/>
        </w:rPr>
      </w:pPr>
      <w:r>
        <w:rPr>
          <w:noProof/>
        </w:rPr>
        <w:drawing>
          <wp:inline distT="0" distB="0" distL="0" distR="0" wp14:anchorId="088C031C" wp14:editId="1D1E2D39">
            <wp:extent cx="6645910" cy="1487805"/>
            <wp:effectExtent l="0" t="0" r="2540" b="0"/>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pic:nvPicPr>
                  <pic:blipFill>
                    <a:blip r:embed="rId11"/>
                    <a:stretch>
                      <a:fillRect/>
                    </a:stretch>
                  </pic:blipFill>
                  <pic:spPr>
                    <a:xfrm>
                      <a:off x="0" y="0"/>
                      <a:ext cx="6645910" cy="1487805"/>
                    </a:xfrm>
                    <a:prstGeom prst="rect">
                      <a:avLst/>
                    </a:prstGeom>
                  </pic:spPr>
                </pic:pic>
              </a:graphicData>
            </a:graphic>
          </wp:inline>
        </w:drawing>
      </w:r>
    </w:p>
    <w:p w14:paraId="58B66B18" w14:textId="69375A19" w:rsidR="00133F54" w:rsidRDefault="00133F54" w:rsidP="00133F54">
      <w:pPr>
        <w:tabs>
          <w:tab w:val="left" w:leader="dot" w:pos="6521"/>
        </w:tabs>
        <w:spacing w:line="360" w:lineRule="auto"/>
        <w:rPr>
          <w:rFonts w:asciiTheme="minorHAnsi" w:eastAsiaTheme="majorEastAsia" w:hAnsiTheme="minorHAnsi" w:cstheme="minorHAnsi"/>
        </w:rPr>
      </w:pPr>
    </w:p>
    <w:p w14:paraId="0B885DE2" w14:textId="098650B1" w:rsidR="00133F54" w:rsidRDefault="00133F54" w:rsidP="00133F54">
      <w:pPr>
        <w:tabs>
          <w:tab w:val="left" w:leader="dot" w:pos="6521"/>
        </w:tabs>
        <w:spacing w:line="360" w:lineRule="auto"/>
        <w:rPr>
          <w:rFonts w:asciiTheme="minorHAnsi" w:eastAsiaTheme="majorEastAsia" w:hAnsiTheme="minorHAnsi" w:cstheme="minorHAnsi"/>
        </w:rPr>
      </w:pPr>
    </w:p>
    <w:p w14:paraId="00D24283" w14:textId="67A53382" w:rsidR="00133F54" w:rsidRDefault="00133F54" w:rsidP="00133F54">
      <w:pPr>
        <w:tabs>
          <w:tab w:val="left" w:leader="dot" w:pos="6521"/>
        </w:tabs>
        <w:spacing w:line="360" w:lineRule="auto"/>
        <w:rPr>
          <w:rFonts w:asciiTheme="minorHAnsi" w:eastAsiaTheme="majorEastAsia" w:hAnsiTheme="minorHAnsi" w:cstheme="minorHAnsi"/>
        </w:rPr>
      </w:pPr>
      <w:r w:rsidRPr="00133F54">
        <w:rPr>
          <w:rFonts w:asciiTheme="minorHAnsi" w:eastAsiaTheme="majorEastAsia" w:hAnsiTheme="minorHAnsi" w:cstheme="minorHAnsi"/>
        </w:rPr>
        <w:lastRenderedPageBreak/>
        <w:t>Q</w:t>
      </w:r>
      <w:r w:rsidR="00C41E4A">
        <w:rPr>
          <w:rFonts w:asciiTheme="minorHAnsi" w:eastAsiaTheme="majorEastAsia" w:hAnsiTheme="minorHAnsi" w:cstheme="minorHAnsi"/>
        </w:rPr>
        <w:t>5</w:t>
      </w:r>
      <w:r w:rsidRPr="00133F54">
        <w:rPr>
          <w:rFonts w:asciiTheme="minorHAnsi" w:eastAsiaTheme="majorEastAsia" w:hAnsiTheme="minorHAnsi" w:cstheme="minorHAnsi"/>
        </w:rPr>
        <w:t>) Que modélise la fonction Support de transmission ?</w:t>
      </w:r>
    </w:p>
    <w:p w14:paraId="5C9B696E" w14:textId="51288A02" w:rsidR="00133F54" w:rsidRDefault="00133F54" w:rsidP="00133F54">
      <w:pPr>
        <w:tabs>
          <w:tab w:val="left" w:leader="dot" w:pos="6521"/>
        </w:tabs>
        <w:spacing w:line="360" w:lineRule="auto"/>
        <w:rPr>
          <w:rFonts w:asciiTheme="minorHAnsi" w:eastAsiaTheme="majorEastAsia" w:hAnsiTheme="minorHAnsi" w:cstheme="minorHAnsi"/>
        </w:rPr>
      </w:pPr>
    </w:p>
    <w:p w14:paraId="1B4361E5" w14:textId="28213A55" w:rsidR="00133F54" w:rsidRDefault="00133F54" w:rsidP="00133F54">
      <w:pPr>
        <w:tabs>
          <w:tab w:val="left" w:leader="dot" w:pos="6521"/>
        </w:tabs>
        <w:spacing w:line="360" w:lineRule="auto"/>
        <w:rPr>
          <w:rFonts w:asciiTheme="minorHAnsi" w:eastAsiaTheme="majorEastAsia" w:hAnsiTheme="minorHAnsi" w:cstheme="minorHAnsi"/>
        </w:rPr>
      </w:pPr>
      <w:r w:rsidRPr="00133F54">
        <w:rPr>
          <w:rFonts w:asciiTheme="minorHAnsi" w:eastAsiaTheme="majorEastAsia" w:hAnsiTheme="minorHAnsi" w:cstheme="minorHAnsi"/>
        </w:rPr>
        <w:t>Q</w:t>
      </w:r>
      <w:r w:rsidR="00C41E4A">
        <w:rPr>
          <w:rFonts w:asciiTheme="minorHAnsi" w:eastAsiaTheme="majorEastAsia" w:hAnsiTheme="minorHAnsi" w:cstheme="minorHAnsi"/>
        </w:rPr>
        <w:t>6</w:t>
      </w:r>
      <w:r w:rsidRPr="00133F54">
        <w:rPr>
          <w:rFonts w:asciiTheme="minorHAnsi" w:eastAsiaTheme="majorEastAsia" w:hAnsiTheme="minorHAnsi" w:cstheme="minorHAnsi"/>
        </w:rPr>
        <w:t>) Citer l'opération mathématique qui effectue la démodulation.</w:t>
      </w:r>
      <w:r w:rsidRPr="00133F54">
        <w:rPr>
          <w:rFonts w:asciiTheme="minorHAnsi" w:eastAsiaTheme="majorEastAsia" w:hAnsiTheme="minorHAnsi" w:cstheme="minorHAnsi"/>
        </w:rPr>
        <w:cr/>
        <w:t>SignalDemodule=......</w:t>
      </w:r>
      <w:r w:rsidRPr="00133F54">
        <w:rPr>
          <w:rFonts w:asciiTheme="minorHAnsi" w:eastAsiaTheme="majorEastAsia" w:hAnsiTheme="minorHAnsi" w:cstheme="minorHAnsi"/>
        </w:rPr>
        <w:cr/>
      </w:r>
    </w:p>
    <w:p w14:paraId="2FD0BCBB" w14:textId="77777777" w:rsidR="00133F54" w:rsidRDefault="00133F54" w:rsidP="00133F54">
      <w:pPr>
        <w:tabs>
          <w:tab w:val="left" w:leader="dot" w:pos="6521"/>
        </w:tabs>
        <w:spacing w:line="360" w:lineRule="auto"/>
        <w:rPr>
          <w:rFonts w:asciiTheme="minorHAnsi" w:eastAsiaTheme="majorEastAsia" w:hAnsiTheme="minorHAnsi" w:cstheme="minorHAnsi"/>
        </w:rPr>
      </w:pPr>
    </w:p>
    <w:p w14:paraId="46294515" w14:textId="1B94F28A" w:rsidR="00133F54" w:rsidRDefault="00133F54" w:rsidP="00133F54">
      <w:pPr>
        <w:tabs>
          <w:tab w:val="left" w:leader="dot" w:pos="6521"/>
        </w:tabs>
        <w:spacing w:line="360" w:lineRule="auto"/>
        <w:rPr>
          <w:rFonts w:asciiTheme="minorHAnsi" w:eastAsiaTheme="majorEastAsia" w:hAnsiTheme="minorHAnsi" w:cstheme="minorHAnsi"/>
        </w:rPr>
      </w:pPr>
      <w:r w:rsidRPr="00133F54">
        <w:rPr>
          <w:rFonts w:asciiTheme="minorHAnsi" w:eastAsiaTheme="majorEastAsia" w:hAnsiTheme="minorHAnsi" w:cstheme="minorHAnsi"/>
        </w:rPr>
        <w:t>Q</w:t>
      </w:r>
      <w:r w:rsidR="00C41E4A">
        <w:rPr>
          <w:rFonts w:asciiTheme="minorHAnsi" w:eastAsiaTheme="majorEastAsia" w:hAnsiTheme="minorHAnsi" w:cstheme="minorHAnsi"/>
        </w:rPr>
        <w:t>7</w:t>
      </w:r>
      <w:r w:rsidRPr="00133F54">
        <w:rPr>
          <w:rFonts w:asciiTheme="minorHAnsi" w:eastAsiaTheme="majorEastAsia" w:hAnsiTheme="minorHAnsi" w:cstheme="minorHAnsi"/>
        </w:rPr>
        <w:t xml:space="preserve">) Sur le graphe </w:t>
      </w:r>
      <w:r>
        <w:rPr>
          <w:rFonts w:asciiTheme="minorHAnsi" w:eastAsiaTheme="majorEastAsia" w:hAnsiTheme="minorHAnsi" w:cstheme="minorHAnsi"/>
        </w:rPr>
        <w:t>"</w:t>
      </w:r>
      <w:r w:rsidRPr="00133F54">
        <w:rPr>
          <w:rFonts w:asciiTheme="minorHAnsi" w:eastAsiaTheme="majorEastAsia" w:hAnsiTheme="minorHAnsi" w:cstheme="minorHAnsi"/>
        </w:rPr>
        <w:t>Time history</w:t>
      </w:r>
      <w:r>
        <w:rPr>
          <w:rFonts w:asciiTheme="minorHAnsi" w:eastAsiaTheme="majorEastAsia" w:hAnsiTheme="minorHAnsi" w:cstheme="minorHAnsi"/>
        </w:rPr>
        <w:t>"</w:t>
      </w:r>
      <w:r w:rsidRPr="00133F54">
        <w:rPr>
          <w:rFonts w:asciiTheme="minorHAnsi" w:eastAsiaTheme="majorEastAsia" w:hAnsiTheme="minorHAnsi" w:cstheme="minorHAnsi"/>
        </w:rPr>
        <w:t>, retrouver et dessiner le signal correspondant au message.</w:t>
      </w:r>
      <w:r w:rsidRPr="00133F54">
        <w:rPr>
          <w:rFonts w:asciiTheme="minorHAnsi" w:eastAsiaTheme="majorEastAsia" w:hAnsiTheme="minorHAnsi" w:cstheme="minorHAnsi"/>
        </w:rPr>
        <w:cr/>
      </w:r>
      <w:r w:rsidR="0072419F">
        <w:rPr>
          <w:noProof/>
        </w:rPr>
        <w:drawing>
          <wp:inline distT="0" distB="0" distL="0" distR="0" wp14:anchorId="3C294E3B" wp14:editId="052C6FE4">
            <wp:extent cx="6645910" cy="1401445"/>
            <wp:effectExtent l="0" t="0" r="254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1401445"/>
                    </a:xfrm>
                    <a:prstGeom prst="rect">
                      <a:avLst/>
                    </a:prstGeom>
                  </pic:spPr>
                </pic:pic>
              </a:graphicData>
            </a:graphic>
          </wp:inline>
        </w:drawing>
      </w:r>
    </w:p>
    <w:p w14:paraId="613345BA" w14:textId="22D28985" w:rsidR="00133F54" w:rsidRDefault="00B0533F" w:rsidP="00133F54">
      <w:pPr>
        <w:tabs>
          <w:tab w:val="left" w:leader="dot" w:pos="6521"/>
        </w:tabs>
        <w:spacing w:line="360" w:lineRule="auto"/>
        <w:rPr>
          <w:rFonts w:asciiTheme="minorHAnsi" w:eastAsiaTheme="majorEastAsia" w:hAnsiTheme="minorHAnsi" w:cstheme="minorHAnsi"/>
        </w:rPr>
      </w:pPr>
      <w:r w:rsidRPr="00B0533F">
        <w:rPr>
          <w:rFonts w:asciiTheme="minorHAnsi" w:eastAsiaTheme="majorEastAsia" w:hAnsiTheme="minorHAnsi" w:cstheme="minorHAnsi"/>
        </w:rPr>
        <w:t>Q</w:t>
      </w:r>
      <w:r w:rsidR="00C41E4A">
        <w:rPr>
          <w:rFonts w:asciiTheme="minorHAnsi" w:eastAsiaTheme="majorEastAsia" w:hAnsiTheme="minorHAnsi" w:cstheme="minorHAnsi"/>
        </w:rPr>
        <w:t>8</w:t>
      </w:r>
      <w:r w:rsidRPr="00B0533F">
        <w:rPr>
          <w:rFonts w:asciiTheme="minorHAnsi" w:eastAsiaTheme="majorEastAsia" w:hAnsiTheme="minorHAnsi" w:cstheme="minorHAnsi"/>
        </w:rPr>
        <w:t>) A partir du graphe "Power Spectral Density" :</w:t>
      </w:r>
    </w:p>
    <w:p w14:paraId="146E988B" w14:textId="0289F265" w:rsidR="00B0533F" w:rsidRDefault="0072419F" w:rsidP="00133F54">
      <w:pPr>
        <w:tabs>
          <w:tab w:val="left" w:leader="dot" w:pos="6521"/>
        </w:tabs>
        <w:spacing w:line="360" w:lineRule="auto"/>
        <w:rPr>
          <w:rFonts w:asciiTheme="minorHAnsi" w:eastAsiaTheme="majorEastAsia" w:hAnsiTheme="minorHAnsi" w:cstheme="minorHAnsi"/>
        </w:rPr>
      </w:pPr>
      <w:r>
        <w:rPr>
          <w:noProof/>
        </w:rPr>
        <w:drawing>
          <wp:inline distT="0" distB="0" distL="0" distR="0" wp14:anchorId="0124B096" wp14:editId="40D8512C">
            <wp:extent cx="6645910" cy="1426845"/>
            <wp:effectExtent l="0" t="0" r="2540" b="1905"/>
            <wp:docPr id="8" name="Image 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10;&#10;Description générée automatiquement"/>
                    <pic:cNvPicPr/>
                  </pic:nvPicPr>
                  <pic:blipFill>
                    <a:blip r:embed="rId13"/>
                    <a:stretch>
                      <a:fillRect/>
                    </a:stretch>
                  </pic:blipFill>
                  <pic:spPr>
                    <a:xfrm>
                      <a:off x="0" y="0"/>
                      <a:ext cx="6645910" cy="1426845"/>
                    </a:xfrm>
                    <a:prstGeom prst="rect">
                      <a:avLst/>
                    </a:prstGeom>
                  </pic:spPr>
                </pic:pic>
              </a:graphicData>
            </a:graphic>
          </wp:inline>
        </w:drawing>
      </w:r>
    </w:p>
    <w:p w14:paraId="0480BD88" w14:textId="20162F33" w:rsidR="00B0533F" w:rsidRPr="00B0533F" w:rsidRDefault="00B0533F" w:rsidP="00B0533F">
      <w:pPr>
        <w:pStyle w:val="Paragraphedeliste"/>
        <w:numPr>
          <w:ilvl w:val="0"/>
          <w:numId w:val="6"/>
        </w:numPr>
        <w:tabs>
          <w:tab w:val="left" w:leader="dot" w:pos="6521"/>
        </w:tabs>
        <w:spacing w:line="360" w:lineRule="auto"/>
        <w:rPr>
          <w:rFonts w:asciiTheme="minorHAnsi" w:eastAsiaTheme="majorEastAsia" w:hAnsiTheme="minorHAnsi" w:cstheme="minorHAnsi"/>
        </w:rPr>
      </w:pPr>
      <w:r w:rsidRPr="00B0533F">
        <w:rPr>
          <w:rFonts w:asciiTheme="minorHAnsi" w:eastAsiaTheme="majorEastAsia" w:hAnsiTheme="minorHAnsi" w:cstheme="minorHAnsi"/>
        </w:rPr>
        <w:t xml:space="preserve">A quoi correspond la raie la plus à gauche ? Rappeler sa </w:t>
      </w:r>
      <w:r w:rsidR="0072419F">
        <w:rPr>
          <w:rFonts w:asciiTheme="minorHAnsi" w:eastAsiaTheme="majorEastAsia" w:hAnsiTheme="minorHAnsi" w:cstheme="minorHAnsi"/>
        </w:rPr>
        <w:t>pulsation</w:t>
      </w:r>
      <w:r w:rsidRPr="00B0533F">
        <w:rPr>
          <w:rFonts w:asciiTheme="minorHAnsi" w:eastAsiaTheme="majorEastAsia" w:hAnsiTheme="minorHAnsi" w:cstheme="minorHAnsi"/>
        </w:rPr>
        <w:t>.</w:t>
      </w:r>
      <w:r w:rsidRPr="00B0533F">
        <w:rPr>
          <w:rFonts w:asciiTheme="minorHAnsi" w:eastAsiaTheme="majorEastAsia" w:hAnsiTheme="minorHAnsi" w:cstheme="minorHAnsi"/>
        </w:rPr>
        <w:cr/>
      </w:r>
    </w:p>
    <w:p w14:paraId="0BC4325E" w14:textId="39674749" w:rsidR="00B0533F" w:rsidRDefault="0072419F" w:rsidP="00133F54">
      <w:pPr>
        <w:tabs>
          <w:tab w:val="left" w:leader="dot" w:pos="6521"/>
        </w:tabs>
        <w:spacing w:line="360" w:lineRule="auto"/>
        <w:rPr>
          <w:rFonts w:asciiTheme="minorHAnsi" w:eastAsiaTheme="majorEastAsia" w:hAnsiTheme="minorHAnsi" w:cstheme="minorHAnsi"/>
          <w:sz w:val="24"/>
          <w:szCs w:val="24"/>
          <w:lang w:eastAsia="fr-FR"/>
        </w:rPr>
      </w:pPr>
      <w:r w:rsidRPr="0072419F">
        <w:rPr>
          <w:rFonts w:asciiTheme="minorHAnsi" w:eastAsiaTheme="majorEastAsia" w:hAnsiTheme="minorHAnsi" w:cstheme="minorHAnsi"/>
          <w:sz w:val="24"/>
          <w:szCs w:val="24"/>
          <w:lang w:eastAsia="fr-FR"/>
        </w:rPr>
        <w:t>Que faut-il supprimer sur le spectre pour retrouver dans son intégrité le message envoyé ?</w:t>
      </w:r>
    </w:p>
    <w:p w14:paraId="4A268925" w14:textId="77777777" w:rsidR="0072419F" w:rsidRDefault="0072419F" w:rsidP="00133F54">
      <w:pPr>
        <w:tabs>
          <w:tab w:val="left" w:leader="dot" w:pos="6521"/>
        </w:tabs>
        <w:spacing w:line="360" w:lineRule="auto"/>
        <w:rPr>
          <w:rFonts w:asciiTheme="minorHAnsi" w:eastAsiaTheme="majorEastAsia" w:hAnsiTheme="minorHAnsi" w:cstheme="minorHAnsi"/>
        </w:rPr>
      </w:pPr>
    </w:p>
    <w:p w14:paraId="1889907D" w14:textId="4B9D8893" w:rsidR="00B0533F" w:rsidRDefault="00B0533F" w:rsidP="00133F54">
      <w:pPr>
        <w:tabs>
          <w:tab w:val="left" w:leader="dot" w:pos="6521"/>
        </w:tabs>
        <w:spacing w:line="360" w:lineRule="auto"/>
        <w:rPr>
          <w:rFonts w:asciiTheme="minorHAnsi" w:eastAsiaTheme="majorEastAsia" w:hAnsiTheme="minorHAnsi" w:cstheme="minorHAnsi"/>
        </w:rPr>
      </w:pPr>
      <w:r w:rsidRPr="00B0533F">
        <w:rPr>
          <w:rFonts w:asciiTheme="minorHAnsi" w:eastAsiaTheme="majorEastAsia" w:hAnsiTheme="minorHAnsi" w:cstheme="minorHAnsi"/>
        </w:rPr>
        <w:t>Q</w:t>
      </w:r>
      <w:r w:rsidR="00C41E4A">
        <w:rPr>
          <w:rFonts w:asciiTheme="minorHAnsi" w:eastAsiaTheme="majorEastAsia" w:hAnsiTheme="minorHAnsi" w:cstheme="minorHAnsi"/>
        </w:rPr>
        <w:t>9</w:t>
      </w:r>
      <w:r w:rsidRPr="00B0533F">
        <w:rPr>
          <w:rFonts w:asciiTheme="minorHAnsi" w:eastAsiaTheme="majorEastAsia" w:hAnsiTheme="minorHAnsi" w:cstheme="minorHAnsi"/>
        </w:rPr>
        <w:t>) Expliquer ce qu</w:t>
      </w:r>
      <w:r w:rsidR="00CD2FB7">
        <w:rPr>
          <w:rFonts w:asciiTheme="minorHAnsi" w:eastAsiaTheme="majorEastAsia" w:hAnsiTheme="minorHAnsi" w:cstheme="minorHAnsi"/>
        </w:rPr>
        <w:t>e</w:t>
      </w:r>
      <w:r w:rsidRPr="00B0533F">
        <w:rPr>
          <w:rFonts w:asciiTheme="minorHAnsi" w:eastAsiaTheme="majorEastAsia" w:hAnsiTheme="minorHAnsi" w:cstheme="minorHAnsi"/>
        </w:rPr>
        <w:t xml:space="preserve"> fait le filtre passe bas et pourquoi on obtient un signal purement sinusoïdal.</w:t>
      </w:r>
    </w:p>
    <w:p w14:paraId="548AF1B0" w14:textId="7166D982" w:rsidR="00B0533F" w:rsidRDefault="00B0533F" w:rsidP="00133F54">
      <w:pPr>
        <w:tabs>
          <w:tab w:val="left" w:leader="dot" w:pos="6521"/>
        </w:tabs>
        <w:spacing w:line="360" w:lineRule="auto"/>
        <w:rPr>
          <w:rFonts w:asciiTheme="minorHAnsi" w:eastAsiaTheme="majorEastAsia" w:hAnsiTheme="minorHAnsi" w:cstheme="minorHAnsi"/>
        </w:rPr>
      </w:pPr>
    </w:p>
    <w:p w14:paraId="11B33D1A" w14:textId="283F7D49" w:rsidR="00B0533F" w:rsidRDefault="00B0533F" w:rsidP="00133F54">
      <w:pPr>
        <w:tabs>
          <w:tab w:val="left" w:leader="dot" w:pos="6521"/>
        </w:tabs>
        <w:spacing w:line="360" w:lineRule="auto"/>
        <w:rPr>
          <w:rFonts w:asciiTheme="minorHAnsi" w:eastAsiaTheme="majorEastAsia" w:hAnsiTheme="minorHAnsi" w:cstheme="minorHAnsi"/>
        </w:rPr>
      </w:pPr>
    </w:p>
    <w:p w14:paraId="26B6213A" w14:textId="34258164" w:rsidR="00CD2FB7" w:rsidRDefault="00CD2FB7" w:rsidP="00133F54">
      <w:pPr>
        <w:tabs>
          <w:tab w:val="left" w:leader="dot" w:pos="6521"/>
        </w:tabs>
        <w:spacing w:line="360" w:lineRule="auto"/>
        <w:rPr>
          <w:rFonts w:asciiTheme="minorHAnsi" w:eastAsiaTheme="majorEastAsia" w:hAnsiTheme="minorHAnsi" w:cstheme="minorHAnsi"/>
        </w:rPr>
      </w:pPr>
    </w:p>
    <w:p w14:paraId="1596B65B" w14:textId="471AADD9" w:rsidR="00BD4FB8" w:rsidRDefault="00BD4FB8" w:rsidP="00BD4FB8">
      <w:pPr>
        <w:pStyle w:val="Titre2"/>
        <w:spacing w:after="120"/>
      </w:pPr>
      <w:r>
        <w:lastRenderedPageBreak/>
        <w:t xml:space="preserve">II – </w:t>
      </w:r>
      <w:r w:rsidR="00CD2FB7" w:rsidRPr="00CD2FB7">
        <w:t>Modulation d'amplitude d'un signal numérique : Modulation ASK</w:t>
      </w:r>
    </w:p>
    <w:p w14:paraId="20D36C50" w14:textId="1ABAE1EC" w:rsidR="00CD2FB7" w:rsidRDefault="00CD2FB7" w:rsidP="00CD2FB7">
      <w:r w:rsidRPr="00CD2FB7">
        <w:t>Q</w:t>
      </w:r>
      <w:r w:rsidR="00C41E4A">
        <w:t>10</w:t>
      </w:r>
      <w:r w:rsidRPr="00CD2FB7">
        <w:t>) Modifier un paramètre du modulateur ASK afin d'obtenir la réception de la donnée émise, expliquer la démarche suivie</w:t>
      </w:r>
    </w:p>
    <w:p w14:paraId="1039E1AF" w14:textId="1793B524" w:rsidR="00CD2FB7" w:rsidRDefault="00CD2FB7" w:rsidP="00CD2FB7"/>
    <w:p w14:paraId="1898F342" w14:textId="3DF29130" w:rsidR="00CD2FB7" w:rsidRDefault="00CD2FB7" w:rsidP="00CD2FB7"/>
    <w:p w14:paraId="1DB8A2B3" w14:textId="720E1D9B" w:rsidR="00CD2FB7" w:rsidRDefault="00CD2FB7" w:rsidP="00CD2FB7">
      <w:r w:rsidRPr="00CD2FB7">
        <w:t>Q1</w:t>
      </w:r>
      <w:r w:rsidR="00C41E4A">
        <w:t>1</w:t>
      </w:r>
      <w:r w:rsidRPr="00CD2FB7">
        <w:t>)</w:t>
      </w:r>
      <w:r>
        <w:t xml:space="preserve"> </w:t>
      </w:r>
      <w:r w:rsidRPr="00CD2FB7">
        <w:t>Le niveau de parasites sur la ligne de transmission est fixé par la valeur "Noise power" du canal de transmission, plus la valeur est grande, plus la ligne de transmission est perturbée.</w:t>
      </w:r>
    </w:p>
    <w:p w14:paraId="02218AB3" w14:textId="23544562" w:rsidR="00CD2FB7" w:rsidRDefault="002D0256" w:rsidP="00CD2FB7">
      <w:r>
        <w:rPr>
          <w:i/>
          <w:iCs/>
        </w:rPr>
        <w:t>-</w:t>
      </w:r>
      <w:r w:rsidRPr="002D0256">
        <w:rPr>
          <w:i/>
          <w:iCs/>
        </w:rPr>
        <w:t>Fixer cette valeur à 0.05</w:t>
      </w:r>
      <w:r w:rsidRPr="002D0256">
        <w:rPr>
          <w:i/>
          <w:iCs/>
        </w:rPr>
        <w:cr/>
      </w:r>
      <w:r>
        <w:rPr>
          <w:i/>
          <w:iCs/>
        </w:rPr>
        <w:t>-</w:t>
      </w:r>
      <w:r w:rsidRPr="002D0256">
        <w:rPr>
          <w:i/>
          <w:iCs/>
        </w:rPr>
        <w:t>Fixer les deux amplitudes à 2 et 1V puis relancer la simulation.</w:t>
      </w:r>
      <w:r w:rsidRPr="002D0256">
        <w:rPr>
          <w:i/>
          <w:iCs/>
        </w:rPr>
        <w:cr/>
      </w:r>
      <w:r>
        <w:rPr>
          <w:i/>
          <w:iCs/>
        </w:rPr>
        <w:t>-</w:t>
      </w:r>
      <w:r w:rsidRPr="002D0256">
        <w:rPr>
          <w:i/>
          <w:iCs/>
        </w:rPr>
        <w:t xml:space="preserve">Que se </w:t>
      </w:r>
      <w:r w:rsidR="00DB04FF" w:rsidRPr="002D0256">
        <w:rPr>
          <w:i/>
          <w:iCs/>
        </w:rPr>
        <w:t>passe-t</w:t>
      </w:r>
      <w:r w:rsidRPr="002D0256">
        <w:rPr>
          <w:i/>
          <w:iCs/>
        </w:rPr>
        <w:t>-il ?</w:t>
      </w:r>
      <w:r w:rsidRPr="002D0256">
        <w:rPr>
          <w:i/>
          <w:iCs/>
        </w:rPr>
        <w:cr/>
      </w:r>
      <w:r>
        <w:rPr>
          <w:i/>
          <w:iCs/>
        </w:rPr>
        <w:t>-</w:t>
      </w:r>
      <w:r w:rsidRPr="002D0256">
        <w:rPr>
          <w:i/>
          <w:iCs/>
        </w:rPr>
        <w:t>Déduire un inconvénient de la modulation d'amplitude</w:t>
      </w:r>
      <w:r w:rsidRPr="002D0256">
        <w:t>.</w:t>
      </w:r>
      <w:r w:rsidRPr="002D0256">
        <w:cr/>
      </w:r>
    </w:p>
    <w:p w14:paraId="3BDF0B4E" w14:textId="55AA05A1" w:rsidR="00CD2FB7" w:rsidRDefault="00CD2FB7" w:rsidP="00CD2FB7"/>
    <w:p w14:paraId="76A6C5A1" w14:textId="76F8B103" w:rsidR="002D0256" w:rsidRDefault="002D0256" w:rsidP="00CD2FB7"/>
    <w:p w14:paraId="3DABC649" w14:textId="77777777" w:rsidR="002D0256" w:rsidRDefault="002D0256" w:rsidP="00CD2FB7"/>
    <w:p w14:paraId="79289B7C" w14:textId="77777777" w:rsidR="00CD2FB7" w:rsidRDefault="00CD2FB7" w:rsidP="00CD2FB7"/>
    <w:p w14:paraId="55BF13DD" w14:textId="77777777" w:rsidR="00CD2FB7" w:rsidRPr="00CD2FB7" w:rsidRDefault="00CD2FB7" w:rsidP="00CD2FB7"/>
    <w:p w14:paraId="432E6248" w14:textId="4A0C42C9" w:rsidR="00BD4FB8" w:rsidRDefault="00BD4FB8" w:rsidP="00BD4FB8">
      <w:pPr>
        <w:pStyle w:val="Titre2"/>
        <w:spacing w:after="120"/>
      </w:pPr>
      <w:r>
        <w:t xml:space="preserve">III – </w:t>
      </w:r>
      <w:r w:rsidR="00CD2FB7" w:rsidRPr="00CD2FB7">
        <w:t>Modulation de fréquence d'un signal numérique : Modulation FSK</w:t>
      </w:r>
    </w:p>
    <w:p w14:paraId="536AFABA" w14:textId="780FC119" w:rsidR="00CD2FB7" w:rsidRDefault="00CD2FB7" w:rsidP="00CD2FB7">
      <w:r w:rsidRPr="00CD2FB7">
        <w:t>Q1</w:t>
      </w:r>
      <w:r w:rsidR="00290912">
        <w:t>2</w:t>
      </w:r>
      <w:r w:rsidRPr="00CD2FB7">
        <w:t>) Modifier le modèle afin que les deux fréquences soient de 5 et 15 Hz, relever la forme du signal modulé.</w:t>
      </w:r>
    </w:p>
    <w:p w14:paraId="031F1622" w14:textId="6486E6CF" w:rsidR="00CD2FB7" w:rsidRDefault="00CD2FB7" w:rsidP="00CD2FB7"/>
    <w:p w14:paraId="26518FCF" w14:textId="2206AE4D" w:rsidR="00CD2FB7" w:rsidRDefault="00CD2FB7" w:rsidP="00CD2FB7"/>
    <w:p w14:paraId="755978FD" w14:textId="04838AE2" w:rsidR="00CD2FB7" w:rsidRDefault="00CD2FB7" w:rsidP="00CD2FB7"/>
    <w:p w14:paraId="4573B513" w14:textId="77777777" w:rsidR="00CD2FB7" w:rsidRPr="00CD2FB7" w:rsidRDefault="00CD2FB7" w:rsidP="00CD2FB7"/>
    <w:p w14:paraId="7A36624F" w14:textId="5AA0BF30" w:rsidR="00CD2FB7" w:rsidRDefault="00CD2FB7" w:rsidP="00CD2FB7">
      <w:r w:rsidRPr="00CD2FB7">
        <w:t>Q12)</w:t>
      </w:r>
      <w:r>
        <w:t xml:space="preserve"> </w:t>
      </w:r>
      <w:r w:rsidRPr="00CD2FB7">
        <w:t>Le niveau de parasites sur la ligne de transmission est fixé par la valeur "Noise power" du canal de transmission, plus la valeur est grande, plus la ligne de transmission est perturbée.</w:t>
      </w:r>
    </w:p>
    <w:p w14:paraId="59E6D82E" w14:textId="7645789D" w:rsidR="00CD2FB7" w:rsidRPr="002D0256" w:rsidRDefault="002D0256" w:rsidP="002D0256">
      <w:pPr>
        <w:rPr>
          <w:i/>
          <w:iCs/>
        </w:rPr>
      </w:pPr>
      <w:r w:rsidRPr="002D0256">
        <w:rPr>
          <w:i/>
          <w:iCs/>
        </w:rPr>
        <w:t>-Fixer cette valeur à 0.05 et relancer la simulation.</w:t>
      </w:r>
      <w:r w:rsidRPr="002D0256">
        <w:rPr>
          <w:i/>
          <w:iCs/>
        </w:rPr>
        <w:cr/>
        <w:t xml:space="preserve">-Que se </w:t>
      </w:r>
      <w:r w:rsidR="00DB04FF" w:rsidRPr="002D0256">
        <w:rPr>
          <w:i/>
          <w:iCs/>
        </w:rPr>
        <w:t>passe-t</w:t>
      </w:r>
      <w:r w:rsidRPr="002D0256">
        <w:rPr>
          <w:i/>
          <w:iCs/>
        </w:rPr>
        <w:t>-il ?</w:t>
      </w:r>
      <w:r w:rsidRPr="002D0256">
        <w:rPr>
          <w:i/>
          <w:iCs/>
        </w:rPr>
        <w:cr/>
        <w:t>-Déduire un avantage de la transmission par modulation de fréquence par rapport à la modulation d'amplitude.</w:t>
      </w:r>
      <w:r w:rsidRPr="002D0256">
        <w:rPr>
          <w:i/>
          <w:iCs/>
        </w:rPr>
        <w:cr/>
      </w:r>
    </w:p>
    <w:p w14:paraId="0EFC8593" w14:textId="089D0BF5" w:rsidR="00CD2FB7" w:rsidRDefault="00CD2FB7" w:rsidP="00CD2FB7"/>
    <w:sectPr w:rsidR="00CD2FB7" w:rsidSect="0043714B">
      <w:headerReference w:type="default" r:id="rId14"/>
      <w:footerReference w:type="default" r:id="rId15"/>
      <w:headerReference w:type="first" r:id="rId16"/>
      <w:pgSz w:w="11906" w:h="16838" w:code="9"/>
      <w:pgMar w:top="720" w:right="720" w:bottom="720" w:left="72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9BB5F" w14:textId="77777777" w:rsidR="004C00C6" w:rsidRDefault="004C00C6" w:rsidP="00B02A4D">
      <w:pPr>
        <w:spacing w:after="0" w:line="240" w:lineRule="auto"/>
      </w:pPr>
      <w:r>
        <w:separator/>
      </w:r>
    </w:p>
  </w:endnote>
  <w:endnote w:type="continuationSeparator" w:id="0">
    <w:p w14:paraId="37D0B494" w14:textId="77777777" w:rsidR="004C00C6" w:rsidRDefault="004C00C6" w:rsidP="00B0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A25F2" w14:textId="263E6822" w:rsidR="00261946" w:rsidRDefault="00261946" w:rsidP="0043714B">
    <w:pPr>
      <w:pStyle w:val="Pieddepage"/>
      <w:pBdr>
        <w:top w:val="single" w:sz="4" w:space="1" w:color="auto"/>
      </w:pBdr>
      <w:jc w:val="center"/>
    </w:pPr>
    <w:r>
      <w:t xml:space="preserve">Page </w:t>
    </w:r>
    <w:sdt>
      <w:sdtPr>
        <w:id w:val="1714149531"/>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04DACE30" w14:textId="77777777" w:rsidR="00261946" w:rsidRDefault="002619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E4469" w14:textId="77777777" w:rsidR="004C00C6" w:rsidRDefault="004C00C6" w:rsidP="00B02A4D">
      <w:pPr>
        <w:spacing w:after="0" w:line="240" w:lineRule="auto"/>
      </w:pPr>
      <w:r>
        <w:separator/>
      </w:r>
    </w:p>
  </w:footnote>
  <w:footnote w:type="continuationSeparator" w:id="0">
    <w:p w14:paraId="392614DF" w14:textId="77777777" w:rsidR="004C00C6" w:rsidRDefault="004C00C6" w:rsidP="00B02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80ABE" w14:textId="2A71E230" w:rsidR="00261946" w:rsidRPr="0043714B" w:rsidRDefault="00261946" w:rsidP="0043714B">
    <w:pPr>
      <w:pStyle w:val="En-tte"/>
      <w:pBdr>
        <w:bottom w:val="single" w:sz="4" w:space="1" w:color="auto"/>
      </w:pBdr>
      <w:jc w:val="right"/>
    </w:pPr>
    <w:r>
      <w:t xml:space="preserve">AP </w:t>
    </w:r>
    <w:r w:rsidR="00FF1CCC">
      <w:t>Simulation modulations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AFAE7" w14:textId="77777777" w:rsidR="00261946" w:rsidRDefault="00261946" w:rsidP="0043714B">
    <w:pPr>
      <w:pStyle w:val="En-tte"/>
      <w:pBdr>
        <w:bottom w:val="single" w:sz="4" w:space="1" w:color="auto"/>
      </w:pBdr>
      <w:tabs>
        <w:tab w:val="clear" w:pos="4536"/>
        <w:tab w:val="clear" w:pos="9072"/>
        <w:tab w:val="center" w:pos="4678"/>
        <w:tab w:val="right" w:pos="10348"/>
      </w:tabs>
    </w:pPr>
    <w:r w:rsidRPr="0043714B">
      <w:rPr>
        <w:sz w:val="24"/>
        <w:szCs w:val="24"/>
      </w:rPr>
      <w:t>Activité Pratique</w:t>
    </w:r>
    <w:r>
      <w:tab/>
    </w:r>
    <w:r w:rsidRPr="00E44843">
      <w:rPr>
        <w:rFonts w:ascii="Cambria" w:hAnsi="Cambria"/>
        <w:sz w:val="32"/>
        <w:szCs w:val="32"/>
      </w:rPr>
      <w:t>L’Internet des Objets</w:t>
    </w:r>
    <w:r>
      <w:tab/>
    </w:r>
    <w:r w:rsidRPr="00B02A4D">
      <w:rPr>
        <w:b/>
        <w:bCs/>
        <w:color w:val="00B0F0"/>
        <w:sz w:val="24"/>
        <w:szCs w:val="24"/>
      </w:rPr>
      <w:t>SCIENCES DE L’INGENIEUR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4142A"/>
    <w:multiLevelType w:val="hybridMultilevel"/>
    <w:tmpl w:val="F146A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6F5E1C"/>
    <w:multiLevelType w:val="hybridMultilevel"/>
    <w:tmpl w:val="49747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D703B7"/>
    <w:multiLevelType w:val="hybridMultilevel"/>
    <w:tmpl w:val="0C4C3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4A0312"/>
    <w:multiLevelType w:val="hybridMultilevel"/>
    <w:tmpl w:val="E1E48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6EA1E8C"/>
    <w:multiLevelType w:val="multilevel"/>
    <w:tmpl w:val="4D3C790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F378B8"/>
    <w:multiLevelType w:val="hybridMultilevel"/>
    <w:tmpl w:val="D8280A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D418D3"/>
    <w:multiLevelType w:val="hybridMultilevel"/>
    <w:tmpl w:val="93967C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5A87E08"/>
    <w:multiLevelType w:val="hybridMultilevel"/>
    <w:tmpl w:val="B79093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7"/>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DB"/>
    <w:rsid w:val="00037379"/>
    <w:rsid w:val="000E4D60"/>
    <w:rsid w:val="00133F54"/>
    <w:rsid w:val="00152866"/>
    <w:rsid w:val="001B766F"/>
    <w:rsid w:val="001E278E"/>
    <w:rsid w:val="00261946"/>
    <w:rsid w:val="00290912"/>
    <w:rsid w:val="002D0256"/>
    <w:rsid w:val="002E39E9"/>
    <w:rsid w:val="002E4D87"/>
    <w:rsid w:val="003679BC"/>
    <w:rsid w:val="003F0B44"/>
    <w:rsid w:val="0043714B"/>
    <w:rsid w:val="0044512C"/>
    <w:rsid w:val="004456B3"/>
    <w:rsid w:val="00451969"/>
    <w:rsid w:val="00473FDB"/>
    <w:rsid w:val="004A00E1"/>
    <w:rsid w:val="004C00C6"/>
    <w:rsid w:val="004D695C"/>
    <w:rsid w:val="00531E20"/>
    <w:rsid w:val="00563486"/>
    <w:rsid w:val="005C0FF4"/>
    <w:rsid w:val="005D0488"/>
    <w:rsid w:val="005F2517"/>
    <w:rsid w:val="0065476F"/>
    <w:rsid w:val="00657863"/>
    <w:rsid w:val="0067620C"/>
    <w:rsid w:val="0069711E"/>
    <w:rsid w:val="0072419F"/>
    <w:rsid w:val="00750B35"/>
    <w:rsid w:val="007774D2"/>
    <w:rsid w:val="007A6012"/>
    <w:rsid w:val="007D675E"/>
    <w:rsid w:val="007E6882"/>
    <w:rsid w:val="007F05E2"/>
    <w:rsid w:val="008048BB"/>
    <w:rsid w:val="00805B7B"/>
    <w:rsid w:val="008135D2"/>
    <w:rsid w:val="008F2FFB"/>
    <w:rsid w:val="00914775"/>
    <w:rsid w:val="00922123"/>
    <w:rsid w:val="009B2935"/>
    <w:rsid w:val="009E4265"/>
    <w:rsid w:val="009E7A36"/>
    <w:rsid w:val="00A25CF6"/>
    <w:rsid w:val="00A9500B"/>
    <w:rsid w:val="00AF55B3"/>
    <w:rsid w:val="00B00620"/>
    <w:rsid w:val="00B01EE3"/>
    <w:rsid w:val="00B02A4D"/>
    <w:rsid w:val="00B0533F"/>
    <w:rsid w:val="00BD4FB8"/>
    <w:rsid w:val="00C329CB"/>
    <w:rsid w:val="00C36017"/>
    <w:rsid w:val="00C41E4A"/>
    <w:rsid w:val="00C442B7"/>
    <w:rsid w:val="00CA7D1E"/>
    <w:rsid w:val="00CC07D9"/>
    <w:rsid w:val="00CD2FB7"/>
    <w:rsid w:val="00CF3C4C"/>
    <w:rsid w:val="00D474D6"/>
    <w:rsid w:val="00D81AD7"/>
    <w:rsid w:val="00DB04FF"/>
    <w:rsid w:val="00DB5026"/>
    <w:rsid w:val="00DE6167"/>
    <w:rsid w:val="00E34415"/>
    <w:rsid w:val="00E44843"/>
    <w:rsid w:val="00E77AC9"/>
    <w:rsid w:val="00F552E1"/>
    <w:rsid w:val="00F9048C"/>
    <w:rsid w:val="00FF1C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1238E"/>
  <w15:chartTrackingRefBased/>
  <w15:docId w15:val="{92CEE260-EC22-45E1-B952-14791DDC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379"/>
    <w:pPr>
      <w:spacing w:after="200" w:line="276" w:lineRule="auto"/>
    </w:pPr>
    <w:rPr>
      <w:sz w:val="22"/>
      <w:szCs w:val="22"/>
      <w:lang w:eastAsia="en-US"/>
    </w:rPr>
  </w:style>
  <w:style w:type="paragraph" w:styleId="Titre1">
    <w:name w:val="heading 1"/>
    <w:basedOn w:val="Normal"/>
    <w:link w:val="Titre1Car"/>
    <w:uiPriority w:val="9"/>
    <w:qFormat/>
    <w:rsid w:val="00473FDB"/>
    <w:pPr>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Titre2">
    <w:name w:val="heading 2"/>
    <w:basedOn w:val="Normal"/>
    <w:next w:val="Normal"/>
    <w:link w:val="Titre2Car"/>
    <w:uiPriority w:val="9"/>
    <w:unhideWhenUsed/>
    <w:qFormat/>
    <w:rsid w:val="00473FDB"/>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unhideWhenUsed/>
    <w:qFormat/>
    <w:rsid w:val="00BD4F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73FDB"/>
    <w:rPr>
      <w:rFonts w:ascii="Times New Roman" w:eastAsia="Times New Roman" w:hAnsi="Times New Roman" w:cs="Times New Roman"/>
      <w:b/>
      <w:bCs/>
      <w:kern w:val="36"/>
      <w:sz w:val="48"/>
      <w:szCs w:val="48"/>
      <w:lang w:eastAsia="fr-FR"/>
    </w:rPr>
  </w:style>
  <w:style w:type="character" w:customStyle="1" w:styleId="Titre2Car">
    <w:name w:val="Titre 2 Car"/>
    <w:link w:val="Titre2"/>
    <w:uiPriority w:val="9"/>
    <w:rsid w:val="00473FDB"/>
    <w:rPr>
      <w:rFonts w:ascii="Cambria" w:eastAsia="Times New Roman" w:hAnsi="Cambria" w:cs="Times New Roman"/>
      <w:b/>
      <w:bCs/>
      <w:color w:val="4F81BD"/>
      <w:sz w:val="26"/>
      <w:szCs w:val="26"/>
    </w:rPr>
  </w:style>
  <w:style w:type="character" w:styleId="lev">
    <w:name w:val="Strong"/>
    <w:uiPriority w:val="22"/>
    <w:qFormat/>
    <w:rsid w:val="00DB5026"/>
    <w:rPr>
      <w:b/>
      <w:bCs/>
    </w:rPr>
  </w:style>
  <w:style w:type="paragraph" w:styleId="Paragraphedeliste">
    <w:name w:val="List Paragraph"/>
    <w:basedOn w:val="Normal"/>
    <w:uiPriority w:val="34"/>
    <w:qFormat/>
    <w:rsid w:val="003F0B44"/>
    <w:pPr>
      <w:spacing w:after="0" w:line="240" w:lineRule="auto"/>
      <w:ind w:left="720"/>
      <w:contextualSpacing/>
    </w:pPr>
    <w:rPr>
      <w:rFonts w:ascii="Times New Roman" w:eastAsia="Times New Roman" w:hAnsi="Times New Roman"/>
      <w:sz w:val="24"/>
      <w:szCs w:val="24"/>
      <w:lang w:eastAsia="fr-FR"/>
    </w:rPr>
  </w:style>
  <w:style w:type="table" w:styleId="Grilledutableau">
    <w:name w:val="Table Grid"/>
    <w:basedOn w:val="TableauNormal"/>
    <w:uiPriority w:val="59"/>
    <w:rsid w:val="003F0B44"/>
    <w:rPr>
      <w:sz w:val="22"/>
      <w:szCs w:val="22"/>
      <w:lang w:val="en-GB"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iPriority w:val="99"/>
    <w:unhideWhenUsed/>
    <w:rsid w:val="00E34415"/>
    <w:rPr>
      <w:color w:val="0000FF"/>
      <w:u w:val="single"/>
    </w:rPr>
  </w:style>
  <w:style w:type="paragraph" w:styleId="En-tte">
    <w:name w:val="header"/>
    <w:basedOn w:val="Normal"/>
    <w:link w:val="En-tteCar"/>
    <w:uiPriority w:val="99"/>
    <w:unhideWhenUsed/>
    <w:rsid w:val="00B02A4D"/>
    <w:pPr>
      <w:tabs>
        <w:tab w:val="center" w:pos="4536"/>
        <w:tab w:val="right" w:pos="9072"/>
      </w:tabs>
    </w:pPr>
  </w:style>
  <w:style w:type="character" w:customStyle="1" w:styleId="En-tteCar">
    <w:name w:val="En-tête Car"/>
    <w:basedOn w:val="Policepardfaut"/>
    <w:link w:val="En-tte"/>
    <w:uiPriority w:val="99"/>
    <w:rsid w:val="00B02A4D"/>
    <w:rPr>
      <w:sz w:val="22"/>
      <w:szCs w:val="22"/>
      <w:lang w:eastAsia="en-US"/>
    </w:rPr>
  </w:style>
  <w:style w:type="paragraph" w:styleId="Pieddepage">
    <w:name w:val="footer"/>
    <w:basedOn w:val="Normal"/>
    <w:link w:val="PieddepageCar"/>
    <w:uiPriority w:val="99"/>
    <w:unhideWhenUsed/>
    <w:rsid w:val="00B02A4D"/>
    <w:pPr>
      <w:tabs>
        <w:tab w:val="center" w:pos="4536"/>
        <w:tab w:val="right" w:pos="9072"/>
      </w:tabs>
    </w:pPr>
  </w:style>
  <w:style w:type="character" w:customStyle="1" w:styleId="PieddepageCar">
    <w:name w:val="Pied de page Car"/>
    <w:basedOn w:val="Policepardfaut"/>
    <w:link w:val="Pieddepage"/>
    <w:uiPriority w:val="99"/>
    <w:rsid w:val="00B02A4D"/>
    <w:rPr>
      <w:sz w:val="22"/>
      <w:szCs w:val="22"/>
      <w:lang w:eastAsia="en-US"/>
    </w:rPr>
  </w:style>
  <w:style w:type="paragraph" w:styleId="Sansinterligne">
    <w:name w:val="No Spacing"/>
    <w:uiPriority w:val="1"/>
    <w:qFormat/>
    <w:rsid w:val="008048BB"/>
    <w:rPr>
      <w:sz w:val="22"/>
      <w:szCs w:val="22"/>
      <w:lang w:eastAsia="en-US"/>
    </w:rPr>
  </w:style>
  <w:style w:type="character" w:customStyle="1" w:styleId="Titre3Car">
    <w:name w:val="Titre 3 Car"/>
    <w:basedOn w:val="Policepardfaut"/>
    <w:link w:val="Titre3"/>
    <w:uiPriority w:val="9"/>
    <w:rsid w:val="00BD4FB8"/>
    <w:rPr>
      <w:rFonts w:asciiTheme="majorHAnsi" w:eastAsiaTheme="majorEastAsia" w:hAnsiTheme="majorHAnsi" w:cstheme="majorBidi"/>
      <w:color w:val="1F3763" w:themeColor="accent1" w:themeShade="7F"/>
      <w:sz w:val="24"/>
      <w:szCs w:val="24"/>
      <w:lang w:eastAsia="en-US"/>
    </w:rPr>
  </w:style>
  <w:style w:type="character" w:styleId="Accentuationlgre">
    <w:name w:val="Subtle Emphasis"/>
    <w:basedOn w:val="Policepardfaut"/>
    <w:uiPriority w:val="19"/>
    <w:qFormat/>
    <w:rsid w:val="00133F54"/>
    <w:rPr>
      <w:i/>
      <w:iCs/>
      <w:color w:val="404040" w:themeColor="text1" w:themeTint="BF"/>
    </w:rPr>
  </w:style>
  <w:style w:type="character" w:styleId="Accentuation">
    <w:name w:val="Emphasis"/>
    <w:basedOn w:val="Policepardfaut"/>
    <w:uiPriority w:val="20"/>
    <w:qFormat/>
    <w:rsid w:val="00133F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4248">
      <w:bodyDiv w:val="1"/>
      <w:marLeft w:val="0"/>
      <w:marRight w:val="0"/>
      <w:marTop w:val="0"/>
      <w:marBottom w:val="0"/>
      <w:divBdr>
        <w:top w:val="none" w:sz="0" w:space="0" w:color="auto"/>
        <w:left w:val="none" w:sz="0" w:space="0" w:color="auto"/>
        <w:bottom w:val="none" w:sz="0" w:space="0" w:color="auto"/>
        <w:right w:val="none" w:sz="0" w:space="0" w:color="auto"/>
      </w:divBdr>
      <w:divsChild>
        <w:div w:id="1021274666">
          <w:marLeft w:val="0"/>
          <w:marRight w:val="0"/>
          <w:marTop w:val="0"/>
          <w:marBottom w:val="0"/>
          <w:divBdr>
            <w:top w:val="none" w:sz="0" w:space="0" w:color="auto"/>
            <w:left w:val="none" w:sz="0" w:space="0" w:color="auto"/>
            <w:bottom w:val="none" w:sz="0" w:space="0" w:color="auto"/>
            <w:right w:val="none" w:sz="0" w:space="0" w:color="auto"/>
          </w:divBdr>
        </w:div>
      </w:divsChild>
    </w:div>
    <w:div w:id="1005202767">
      <w:bodyDiv w:val="1"/>
      <w:marLeft w:val="0"/>
      <w:marRight w:val="0"/>
      <w:marTop w:val="0"/>
      <w:marBottom w:val="0"/>
      <w:divBdr>
        <w:top w:val="none" w:sz="0" w:space="0" w:color="auto"/>
        <w:left w:val="none" w:sz="0" w:space="0" w:color="auto"/>
        <w:bottom w:val="none" w:sz="0" w:space="0" w:color="auto"/>
        <w:right w:val="none" w:sz="0" w:space="0" w:color="auto"/>
      </w:divBdr>
      <w:divsChild>
        <w:div w:id="1028945282">
          <w:marLeft w:val="0"/>
          <w:marRight w:val="0"/>
          <w:marTop w:val="0"/>
          <w:marBottom w:val="0"/>
          <w:divBdr>
            <w:top w:val="none" w:sz="0" w:space="0" w:color="auto"/>
            <w:left w:val="none" w:sz="0" w:space="0" w:color="auto"/>
            <w:bottom w:val="none" w:sz="0" w:space="0" w:color="auto"/>
            <w:right w:val="none" w:sz="0" w:space="0" w:color="auto"/>
          </w:divBdr>
          <w:divsChild>
            <w:div w:id="1516382241">
              <w:marLeft w:val="0"/>
              <w:marRight w:val="0"/>
              <w:marTop w:val="0"/>
              <w:marBottom w:val="0"/>
              <w:divBdr>
                <w:top w:val="none" w:sz="0" w:space="0" w:color="auto"/>
                <w:left w:val="none" w:sz="0" w:space="0" w:color="auto"/>
                <w:bottom w:val="none" w:sz="0" w:space="0" w:color="auto"/>
                <w:right w:val="none" w:sz="0" w:space="0" w:color="auto"/>
              </w:divBdr>
              <w:divsChild>
                <w:div w:id="1954051766">
                  <w:marLeft w:val="0"/>
                  <w:marRight w:val="0"/>
                  <w:marTop w:val="0"/>
                  <w:marBottom w:val="0"/>
                  <w:divBdr>
                    <w:top w:val="none" w:sz="0" w:space="0" w:color="auto"/>
                    <w:left w:val="none" w:sz="0" w:space="0" w:color="auto"/>
                    <w:bottom w:val="none" w:sz="0" w:space="0" w:color="auto"/>
                    <w:right w:val="none" w:sz="0" w:space="0" w:color="auto"/>
                  </w:divBdr>
                  <w:divsChild>
                    <w:div w:id="84536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41648">
              <w:marLeft w:val="0"/>
              <w:marRight w:val="0"/>
              <w:marTop w:val="0"/>
              <w:marBottom w:val="0"/>
              <w:divBdr>
                <w:top w:val="none" w:sz="0" w:space="0" w:color="auto"/>
                <w:left w:val="none" w:sz="0" w:space="0" w:color="auto"/>
                <w:bottom w:val="none" w:sz="0" w:space="0" w:color="auto"/>
                <w:right w:val="none" w:sz="0" w:space="0" w:color="auto"/>
              </w:divBdr>
            </w:div>
          </w:divsChild>
        </w:div>
        <w:div w:id="1212963905">
          <w:marLeft w:val="0"/>
          <w:marRight w:val="0"/>
          <w:marTop w:val="0"/>
          <w:marBottom w:val="0"/>
          <w:divBdr>
            <w:top w:val="none" w:sz="0" w:space="0" w:color="auto"/>
            <w:left w:val="none" w:sz="0" w:space="0" w:color="auto"/>
            <w:bottom w:val="none" w:sz="0" w:space="0" w:color="auto"/>
            <w:right w:val="none" w:sz="0" w:space="0" w:color="auto"/>
          </w:divBdr>
          <w:divsChild>
            <w:div w:id="136339229">
              <w:marLeft w:val="0"/>
              <w:marRight w:val="0"/>
              <w:marTop w:val="0"/>
              <w:marBottom w:val="0"/>
              <w:divBdr>
                <w:top w:val="none" w:sz="0" w:space="0" w:color="auto"/>
                <w:left w:val="none" w:sz="0" w:space="0" w:color="auto"/>
                <w:bottom w:val="none" w:sz="0" w:space="0" w:color="auto"/>
                <w:right w:val="none" w:sz="0" w:space="0" w:color="auto"/>
              </w:divBdr>
            </w:div>
            <w:div w:id="158154094">
              <w:marLeft w:val="0"/>
              <w:marRight w:val="0"/>
              <w:marTop w:val="0"/>
              <w:marBottom w:val="0"/>
              <w:divBdr>
                <w:top w:val="none" w:sz="0" w:space="0" w:color="auto"/>
                <w:left w:val="none" w:sz="0" w:space="0" w:color="auto"/>
                <w:bottom w:val="none" w:sz="0" w:space="0" w:color="auto"/>
                <w:right w:val="none" w:sz="0" w:space="0" w:color="auto"/>
              </w:divBdr>
            </w:div>
            <w:div w:id="668945156">
              <w:marLeft w:val="0"/>
              <w:marRight w:val="0"/>
              <w:marTop w:val="0"/>
              <w:marBottom w:val="0"/>
              <w:divBdr>
                <w:top w:val="none" w:sz="0" w:space="0" w:color="auto"/>
                <w:left w:val="none" w:sz="0" w:space="0" w:color="auto"/>
                <w:bottom w:val="none" w:sz="0" w:space="0" w:color="auto"/>
                <w:right w:val="none" w:sz="0" w:space="0" w:color="auto"/>
              </w:divBdr>
            </w:div>
            <w:div w:id="800803508">
              <w:marLeft w:val="0"/>
              <w:marRight w:val="0"/>
              <w:marTop w:val="0"/>
              <w:marBottom w:val="0"/>
              <w:divBdr>
                <w:top w:val="none" w:sz="0" w:space="0" w:color="auto"/>
                <w:left w:val="none" w:sz="0" w:space="0" w:color="auto"/>
                <w:bottom w:val="none" w:sz="0" w:space="0" w:color="auto"/>
                <w:right w:val="none" w:sz="0" w:space="0" w:color="auto"/>
              </w:divBdr>
            </w:div>
            <w:div w:id="811020820">
              <w:marLeft w:val="0"/>
              <w:marRight w:val="0"/>
              <w:marTop w:val="0"/>
              <w:marBottom w:val="0"/>
              <w:divBdr>
                <w:top w:val="none" w:sz="0" w:space="0" w:color="auto"/>
                <w:left w:val="none" w:sz="0" w:space="0" w:color="auto"/>
                <w:bottom w:val="none" w:sz="0" w:space="0" w:color="auto"/>
                <w:right w:val="none" w:sz="0" w:space="0" w:color="auto"/>
              </w:divBdr>
            </w:div>
            <w:div w:id="872110825">
              <w:marLeft w:val="0"/>
              <w:marRight w:val="0"/>
              <w:marTop w:val="0"/>
              <w:marBottom w:val="0"/>
              <w:divBdr>
                <w:top w:val="none" w:sz="0" w:space="0" w:color="auto"/>
                <w:left w:val="none" w:sz="0" w:space="0" w:color="auto"/>
                <w:bottom w:val="none" w:sz="0" w:space="0" w:color="auto"/>
                <w:right w:val="none" w:sz="0" w:space="0" w:color="auto"/>
              </w:divBdr>
            </w:div>
            <w:div w:id="1060134513">
              <w:marLeft w:val="0"/>
              <w:marRight w:val="0"/>
              <w:marTop w:val="0"/>
              <w:marBottom w:val="0"/>
              <w:divBdr>
                <w:top w:val="none" w:sz="0" w:space="0" w:color="auto"/>
                <w:left w:val="none" w:sz="0" w:space="0" w:color="auto"/>
                <w:bottom w:val="none" w:sz="0" w:space="0" w:color="auto"/>
                <w:right w:val="none" w:sz="0" w:space="0" w:color="auto"/>
              </w:divBdr>
            </w:div>
            <w:div w:id="1152334934">
              <w:marLeft w:val="0"/>
              <w:marRight w:val="0"/>
              <w:marTop w:val="0"/>
              <w:marBottom w:val="0"/>
              <w:divBdr>
                <w:top w:val="none" w:sz="0" w:space="0" w:color="auto"/>
                <w:left w:val="none" w:sz="0" w:space="0" w:color="auto"/>
                <w:bottom w:val="none" w:sz="0" w:space="0" w:color="auto"/>
                <w:right w:val="none" w:sz="0" w:space="0" w:color="auto"/>
              </w:divBdr>
            </w:div>
            <w:div w:id="1593657774">
              <w:marLeft w:val="0"/>
              <w:marRight w:val="0"/>
              <w:marTop w:val="0"/>
              <w:marBottom w:val="0"/>
              <w:divBdr>
                <w:top w:val="none" w:sz="0" w:space="0" w:color="auto"/>
                <w:left w:val="none" w:sz="0" w:space="0" w:color="auto"/>
                <w:bottom w:val="none" w:sz="0" w:space="0" w:color="auto"/>
                <w:right w:val="none" w:sz="0" w:space="0" w:color="auto"/>
              </w:divBdr>
            </w:div>
            <w:div w:id="1785272925">
              <w:marLeft w:val="0"/>
              <w:marRight w:val="0"/>
              <w:marTop w:val="0"/>
              <w:marBottom w:val="0"/>
              <w:divBdr>
                <w:top w:val="none" w:sz="0" w:space="0" w:color="auto"/>
                <w:left w:val="none" w:sz="0" w:space="0" w:color="auto"/>
                <w:bottom w:val="none" w:sz="0" w:space="0" w:color="auto"/>
                <w:right w:val="none" w:sz="0" w:space="0" w:color="auto"/>
              </w:divBdr>
            </w:div>
            <w:div w:id="1936401693">
              <w:marLeft w:val="0"/>
              <w:marRight w:val="0"/>
              <w:marTop w:val="0"/>
              <w:marBottom w:val="0"/>
              <w:divBdr>
                <w:top w:val="none" w:sz="0" w:space="0" w:color="auto"/>
                <w:left w:val="none" w:sz="0" w:space="0" w:color="auto"/>
                <w:bottom w:val="none" w:sz="0" w:space="0" w:color="auto"/>
                <w:right w:val="none" w:sz="0" w:space="0" w:color="auto"/>
              </w:divBdr>
            </w:div>
            <w:div w:id="1965233490">
              <w:marLeft w:val="0"/>
              <w:marRight w:val="0"/>
              <w:marTop w:val="0"/>
              <w:marBottom w:val="0"/>
              <w:divBdr>
                <w:top w:val="none" w:sz="0" w:space="0" w:color="auto"/>
                <w:left w:val="none" w:sz="0" w:space="0" w:color="auto"/>
                <w:bottom w:val="none" w:sz="0" w:space="0" w:color="auto"/>
                <w:right w:val="none" w:sz="0" w:space="0" w:color="auto"/>
              </w:divBdr>
            </w:div>
            <w:div w:id="2080051546">
              <w:marLeft w:val="0"/>
              <w:marRight w:val="0"/>
              <w:marTop w:val="0"/>
              <w:marBottom w:val="0"/>
              <w:divBdr>
                <w:top w:val="none" w:sz="0" w:space="0" w:color="auto"/>
                <w:left w:val="none" w:sz="0" w:space="0" w:color="auto"/>
                <w:bottom w:val="none" w:sz="0" w:space="0" w:color="auto"/>
                <w:right w:val="none" w:sz="0" w:space="0" w:color="auto"/>
              </w:divBdr>
              <w:divsChild>
                <w:div w:id="855464141">
                  <w:marLeft w:val="0"/>
                  <w:marRight w:val="0"/>
                  <w:marTop w:val="0"/>
                  <w:marBottom w:val="0"/>
                  <w:divBdr>
                    <w:top w:val="none" w:sz="0" w:space="0" w:color="auto"/>
                    <w:left w:val="none" w:sz="0" w:space="0" w:color="auto"/>
                    <w:bottom w:val="none" w:sz="0" w:space="0" w:color="auto"/>
                    <w:right w:val="none" w:sz="0" w:space="0" w:color="auto"/>
                  </w:divBdr>
                </w:div>
                <w:div w:id="152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1171">
      <w:bodyDiv w:val="1"/>
      <w:marLeft w:val="0"/>
      <w:marRight w:val="0"/>
      <w:marTop w:val="0"/>
      <w:marBottom w:val="0"/>
      <w:divBdr>
        <w:top w:val="none" w:sz="0" w:space="0" w:color="auto"/>
        <w:left w:val="none" w:sz="0" w:space="0" w:color="auto"/>
        <w:bottom w:val="none" w:sz="0" w:space="0" w:color="auto"/>
        <w:right w:val="none" w:sz="0" w:space="0" w:color="auto"/>
      </w:divBdr>
    </w:div>
    <w:div w:id="201444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7F0EDA4C1EA449B5AA29DECB9AF0BD" ma:contentTypeVersion="7" ma:contentTypeDescription="Crée un document." ma:contentTypeScope="" ma:versionID="eb2503b03df90c1995a0f46889e9df07">
  <xsd:schema xmlns:xsd="http://www.w3.org/2001/XMLSchema" xmlns:xs="http://www.w3.org/2001/XMLSchema" xmlns:p="http://schemas.microsoft.com/office/2006/metadata/properties" xmlns:ns2="3cb20634-0dea-493e-86f0-a39c761fcf97" targetNamespace="http://schemas.microsoft.com/office/2006/metadata/properties" ma:root="true" ma:fieldsID="39505dd5816ee8adb8666bbb5268b5dc" ns2:_="">
    <xsd:import namespace="3cb20634-0dea-493e-86f0-a39c761fcf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20634-0dea-493e-86f0-a39c761fc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0F715-2EA7-4CA3-9D57-7BF29FEE10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023B5B-E999-480E-BF11-75E3FC52971D}">
  <ds:schemaRefs>
    <ds:schemaRef ds:uri="http://schemas.microsoft.com/sharepoint/v3/contenttype/forms"/>
  </ds:schemaRefs>
</ds:datastoreItem>
</file>

<file path=customXml/itemProps3.xml><?xml version="1.0" encoding="utf-8"?>
<ds:datastoreItem xmlns:ds="http://schemas.openxmlformats.org/officeDocument/2006/customXml" ds:itemID="{1B184559-584D-4A38-8269-F44FEB69E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20634-0dea-493e-86f0-a39c761fc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383</Words>
  <Characters>2107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dc:creator>
  <cp:keywords/>
  <cp:lastModifiedBy>Eric Gaudron</cp:lastModifiedBy>
  <cp:revision>17</cp:revision>
  <cp:lastPrinted>2021-01-29T07:40:00Z</cp:lastPrinted>
  <dcterms:created xsi:type="dcterms:W3CDTF">2020-12-14T00:16:00Z</dcterms:created>
  <dcterms:modified xsi:type="dcterms:W3CDTF">2021-01-29T07:57:00Z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0x010100FF7F0EDA4C1EA449B5AA29DECB9AF0BD</vt:lpwstr>
  </property>
</Properties>
</file>