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3BD" w:rsidRDefault="00DD53BD" w:rsidP="00DD53BD">
      <w:pPr>
        <w:rPr>
          <w:rFonts w:ascii="Arial" w:hAnsi="Arial" w:cs="Arial"/>
        </w:rPr>
      </w:pPr>
      <w:r w:rsidRPr="00DD53BD">
        <w:rPr>
          <w:rFonts w:ascii="Arial" w:hAnsi="Arial" w:cs="Arial"/>
          <w:b/>
          <w:u w:val="single"/>
        </w:rPr>
        <w:t>Mise en situation</w:t>
      </w:r>
      <w:r w:rsidRPr="00DD53BD">
        <w:rPr>
          <w:rFonts w:ascii="Arial" w:hAnsi="Arial" w:cs="Arial"/>
        </w:rPr>
        <w:t>:</w:t>
      </w:r>
    </w:p>
    <w:p w:rsidR="00546A64" w:rsidRDefault="00546A64" w:rsidP="00546A64">
      <w:pPr>
        <w:spacing w:after="62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On vous propose d’expérimenter ou de simuler des procédés de moulage à partir de 2 supports :</w:t>
      </w:r>
    </w:p>
    <w:p w:rsidR="00546A64" w:rsidRDefault="00546A64" w:rsidP="00546A64">
      <w:pPr>
        <w:spacing w:after="62"/>
        <w:rPr>
          <w:rFonts w:ascii="Arial" w:hAnsi="Arial" w:cs="Arial"/>
          <w:color w:val="000000" w:themeColor="text1"/>
        </w:rPr>
      </w:pPr>
    </w:p>
    <w:p w:rsidR="00546A64" w:rsidRPr="00546A64" w:rsidRDefault="00546A64" w:rsidP="00546A64">
      <w:pPr>
        <w:pStyle w:val="Paragraphedeliste"/>
        <w:spacing w:after="62"/>
        <w:rPr>
          <w:rFonts w:ascii="Arial" w:hAnsi="Arial" w:cs="Arial"/>
          <w:color w:val="000000" w:themeColor="text1"/>
        </w:rPr>
      </w:pPr>
      <w:r w:rsidRPr="00546A64">
        <w:rPr>
          <w:rFonts w:ascii="Arial" w:hAnsi="Arial" w:cs="Arial"/>
          <w:b/>
          <w:color w:val="000000" w:themeColor="text1"/>
        </w:rPr>
        <w:t xml:space="preserve">Adaptateur </w:t>
      </w:r>
      <w:r>
        <w:rPr>
          <w:rFonts w:ascii="Arial" w:hAnsi="Arial" w:cs="Arial"/>
          <w:color w:val="000000" w:themeColor="text1"/>
        </w:rPr>
        <w:t xml:space="preserve">précédemment modifié </w:t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  <w:t xml:space="preserve">Deux pièces d’un </w:t>
      </w:r>
      <w:r w:rsidRPr="00546A64">
        <w:rPr>
          <w:rFonts w:ascii="Arial" w:hAnsi="Arial" w:cs="Arial"/>
          <w:b/>
          <w:color w:val="000000" w:themeColor="text1"/>
        </w:rPr>
        <w:t>réducteur de vitesse</w:t>
      </w:r>
    </w:p>
    <w:p w:rsidR="00546A64" w:rsidRDefault="003333FA" w:rsidP="00546A64">
      <w:pPr>
        <w:spacing w:after="62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lang w:eastAsia="fr-FR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27305</wp:posOffset>
            </wp:positionV>
            <wp:extent cx="2514600" cy="2019300"/>
            <wp:effectExtent l="19050" t="0" r="0" b="0"/>
            <wp:wrapThrough wrapText="bothSides">
              <wp:wrapPolygon edited="0">
                <wp:start x="-164" y="0"/>
                <wp:lineTo x="-164" y="21396"/>
                <wp:lineTo x="21600" y="21396"/>
                <wp:lineTo x="21600" y="0"/>
                <wp:lineTo x="-164" y="0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36F4">
        <w:rPr>
          <w:rFonts w:ascii="Arial" w:hAnsi="Arial" w:cs="Arial"/>
          <w:noProof/>
          <w:color w:val="000000" w:themeColor="text1"/>
          <w:lang w:eastAsia="fr-FR"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posOffset>3945255</wp:posOffset>
            </wp:positionH>
            <wp:positionV relativeFrom="paragraph">
              <wp:posOffset>84455</wp:posOffset>
            </wp:positionV>
            <wp:extent cx="1895475" cy="1866900"/>
            <wp:effectExtent l="19050" t="0" r="9525" b="0"/>
            <wp:wrapThrough wrapText="bothSides">
              <wp:wrapPolygon edited="0">
                <wp:start x="-217" y="0"/>
                <wp:lineTo x="-217" y="21380"/>
                <wp:lineTo x="21709" y="21380"/>
                <wp:lineTo x="21709" y="0"/>
                <wp:lineTo x="-217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6A64" w:rsidRPr="00DD53BD" w:rsidRDefault="00546A64" w:rsidP="00546A64">
      <w:pPr>
        <w:spacing w:after="62"/>
        <w:rPr>
          <w:rFonts w:ascii="Arial" w:hAnsi="Arial" w:cs="Arial"/>
          <w:color w:val="000000" w:themeColor="text1"/>
        </w:rPr>
      </w:pPr>
    </w:p>
    <w:p w:rsidR="00546A64" w:rsidRDefault="00546A64" w:rsidP="00DD53BD">
      <w:pPr>
        <w:rPr>
          <w:rFonts w:ascii="Arial" w:hAnsi="Arial" w:cs="Arial"/>
        </w:rPr>
      </w:pPr>
    </w:p>
    <w:p w:rsidR="00546A64" w:rsidRDefault="00546A64" w:rsidP="00DD53BD">
      <w:pPr>
        <w:rPr>
          <w:rFonts w:ascii="Arial" w:hAnsi="Arial" w:cs="Arial"/>
        </w:rPr>
      </w:pPr>
    </w:p>
    <w:p w:rsidR="00546A64" w:rsidRDefault="00546A64" w:rsidP="00DD53BD">
      <w:pPr>
        <w:rPr>
          <w:rFonts w:ascii="Arial" w:hAnsi="Arial" w:cs="Arial"/>
        </w:rPr>
      </w:pPr>
    </w:p>
    <w:p w:rsidR="00546A64" w:rsidRPr="00DD53BD" w:rsidRDefault="00546A64" w:rsidP="00DD53BD">
      <w:pPr>
        <w:rPr>
          <w:rFonts w:ascii="Arial" w:hAnsi="Arial" w:cs="Arial"/>
        </w:rPr>
      </w:pPr>
    </w:p>
    <w:p w:rsidR="002D36F4" w:rsidRDefault="002D36F4" w:rsidP="00DD53BD">
      <w:pPr>
        <w:spacing w:after="62"/>
        <w:rPr>
          <w:rFonts w:ascii="Arial" w:hAnsi="Arial" w:cs="Arial"/>
          <w:color w:val="000000" w:themeColor="text1"/>
        </w:rPr>
      </w:pPr>
    </w:p>
    <w:p w:rsidR="002D36F4" w:rsidRDefault="002D36F4" w:rsidP="00DD53BD">
      <w:pPr>
        <w:spacing w:after="62"/>
        <w:rPr>
          <w:rFonts w:ascii="Arial" w:hAnsi="Arial" w:cs="Arial"/>
          <w:color w:val="000000" w:themeColor="text1"/>
        </w:rPr>
      </w:pPr>
    </w:p>
    <w:p w:rsidR="002D36F4" w:rsidRDefault="002D36F4" w:rsidP="002D36F4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  <w:r>
        <w:rPr>
          <w:rFonts w:ascii="Arial" w:hAnsi="Arial" w:cs="Arial"/>
          <w:b/>
        </w:rPr>
        <w:t>Moulage de la Bride FL28 du réducteur</w:t>
      </w:r>
    </w:p>
    <w:p w:rsidR="002D36F4" w:rsidRDefault="002D36F4" w:rsidP="002D36F4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</w:p>
    <w:p w:rsidR="002D36F4" w:rsidRPr="00DD53BD" w:rsidRDefault="00F21B93" w:rsidP="002D36F4">
      <w:pPr>
        <w:spacing w:after="62"/>
        <w:ind w:left="360"/>
        <w:rPr>
          <w:rFonts w:ascii="Arial" w:hAnsi="Arial" w:cs="Arial"/>
          <w:color w:val="000000" w:themeColor="text1"/>
        </w:rPr>
      </w:pPr>
      <w:r w:rsidRPr="00F21B93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6" type="#_x0000_t202" style="position:absolute;left:0;text-align:left;margin-left:8.55pt;margin-top:31.85pt;width:162pt;height:174.55pt;z-index:251715584;mso-width-relative:margin;mso-height-relative:margin">
            <v:textbox style="mso-next-textbox:#_x0000_s1276">
              <w:txbxContent>
                <w:p w:rsidR="002D36F4" w:rsidRPr="002D2F4D" w:rsidRDefault="002D36F4" w:rsidP="002D36F4">
                  <w:pPr>
                    <w:jc w:val="center"/>
                  </w:pPr>
                  <w:r>
                    <w:rPr>
                      <w:b/>
                    </w:rPr>
                    <w:t>Bride FL 28</w:t>
                  </w:r>
                  <w:r>
                    <w:rPr>
                      <w:b/>
                      <w:noProof/>
                      <w:lang w:eastAsia="fr-FR"/>
                    </w:rPr>
                    <w:drawing>
                      <wp:inline distT="0" distB="0" distL="0" distR="0">
                        <wp:extent cx="1466850" cy="1923368"/>
                        <wp:effectExtent l="19050" t="0" r="0" b="0"/>
                        <wp:docPr id="8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1708" cy="19297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21B93">
        <w:rPr>
          <w:noProof/>
          <w:lang w:eastAsia="fr-FR"/>
        </w:rPr>
        <w:pict>
          <v:shape id="_x0000_s1277" type="#_x0000_t202" style="position:absolute;left:0;text-align:left;margin-left:182.4pt;margin-top:31.85pt;width:162pt;height:175.3pt;z-index:251716608;mso-width-relative:margin;mso-height-relative:margin">
            <v:textbox style="mso-next-textbox:#_x0000_s1277">
              <w:txbxContent>
                <w:p w:rsidR="002D36F4" w:rsidRPr="002D2F4D" w:rsidRDefault="002D36F4" w:rsidP="002D36F4">
                  <w:pPr>
                    <w:jc w:val="center"/>
                  </w:pPr>
                  <w:r>
                    <w:rPr>
                      <w:b/>
                    </w:rPr>
                    <w:t xml:space="preserve">Bride FL 28 brute  </w:t>
                  </w:r>
                  <w:r>
                    <w:rPr>
                      <w:b/>
                      <w:noProof/>
                      <w:lang w:eastAsia="fr-FR"/>
                    </w:rPr>
                    <w:drawing>
                      <wp:inline distT="0" distB="0" distL="0" distR="0">
                        <wp:extent cx="1493520" cy="1752600"/>
                        <wp:effectExtent l="19050" t="0" r="0" b="0"/>
                        <wp:docPr id="5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3520" cy="1752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21B93">
        <w:rPr>
          <w:noProof/>
          <w:lang w:eastAsia="fr-FR"/>
        </w:rPr>
        <w:pict>
          <v:shape id="_x0000_s1278" type="#_x0000_t202" style="position:absolute;left:0;text-align:left;margin-left:356.4pt;margin-top:31.85pt;width:162pt;height:174.55pt;z-index:251717632;mso-width-relative:margin;mso-height-relative:margin">
            <v:textbox style="mso-next-textbox:#_x0000_s1278">
              <w:txbxContent>
                <w:p w:rsidR="002D36F4" w:rsidRDefault="002D36F4" w:rsidP="002D36F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Bride FL 28 brute avec attributs de</w:t>
                  </w:r>
                  <w:r w:rsidRPr="009154D0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fonderie</w:t>
                  </w:r>
                </w:p>
                <w:p w:rsidR="002D36F4" w:rsidRPr="002D2F4D" w:rsidRDefault="002D36F4" w:rsidP="002D36F4">
                  <w:pPr>
                    <w:jc w:val="center"/>
                  </w:pPr>
                  <w:r>
                    <w:rPr>
                      <w:b/>
                      <w:noProof/>
                      <w:lang w:eastAsia="fr-FR"/>
                    </w:rPr>
                    <w:drawing>
                      <wp:inline distT="0" distB="0" distL="0" distR="0">
                        <wp:extent cx="1555750" cy="1571625"/>
                        <wp:effectExtent l="19050" t="0" r="6350" b="0"/>
                        <wp:docPr id="1" name="Image 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5750" cy="1571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D36F4">
        <w:rPr>
          <w:rFonts w:ascii="Arial" w:hAnsi="Arial" w:cs="Arial"/>
          <w:color w:val="000000" w:themeColor="text1"/>
        </w:rPr>
        <w:t xml:space="preserve">On vous propose de réaliser un </w:t>
      </w:r>
      <w:r w:rsidR="002D36F4" w:rsidRPr="007835F0">
        <w:rPr>
          <w:rFonts w:ascii="Arial" w:hAnsi="Arial" w:cs="Arial"/>
          <w:b/>
          <w:color w:val="000000" w:themeColor="text1"/>
        </w:rPr>
        <w:t>moule en sable</w:t>
      </w:r>
      <w:r w:rsidR="00CB7EAE">
        <w:rPr>
          <w:rFonts w:ascii="Arial" w:hAnsi="Arial" w:cs="Arial"/>
          <w:color w:val="000000" w:themeColor="text1"/>
        </w:rPr>
        <w:t xml:space="preserve"> pour obtenir cette b</w:t>
      </w:r>
      <w:r w:rsidR="002D36F4">
        <w:rPr>
          <w:rFonts w:ascii="Arial" w:hAnsi="Arial" w:cs="Arial"/>
          <w:color w:val="000000" w:themeColor="text1"/>
        </w:rPr>
        <w:t>ride en alliage métallique à basse  température de fusion</w:t>
      </w:r>
      <w:r w:rsidR="002D36F4" w:rsidRPr="00DD53BD">
        <w:rPr>
          <w:rFonts w:ascii="Arial" w:hAnsi="Arial" w:cs="Arial"/>
          <w:color w:val="000000" w:themeColor="text1"/>
        </w:rPr>
        <w:t xml:space="preserve">. </w:t>
      </w:r>
    </w:p>
    <w:p w:rsidR="002D36F4" w:rsidRPr="00DD53BD" w:rsidRDefault="002D36F4" w:rsidP="002D36F4">
      <w:pPr>
        <w:spacing w:after="62"/>
        <w:ind w:left="360"/>
        <w:rPr>
          <w:rFonts w:ascii="Arial" w:hAnsi="Arial" w:cs="Arial"/>
        </w:rPr>
      </w:pPr>
    </w:p>
    <w:p w:rsidR="002D36F4" w:rsidRDefault="002D36F4" w:rsidP="002D36F4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</w:p>
    <w:p w:rsidR="002D36F4" w:rsidRDefault="002D36F4" w:rsidP="002D36F4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</w:p>
    <w:p w:rsidR="002D36F4" w:rsidRDefault="002D36F4" w:rsidP="002D36F4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</w:p>
    <w:p w:rsidR="002D36F4" w:rsidRDefault="002D36F4" w:rsidP="002D36F4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</w:p>
    <w:p w:rsidR="002D36F4" w:rsidRDefault="002D36F4" w:rsidP="002D36F4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</w:p>
    <w:p w:rsidR="002D36F4" w:rsidRDefault="002D36F4" w:rsidP="002D36F4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</w:p>
    <w:p w:rsidR="002D36F4" w:rsidRDefault="002D36F4" w:rsidP="002D36F4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</w:p>
    <w:p w:rsidR="002D36F4" w:rsidRDefault="002D36F4" w:rsidP="002D36F4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</w:p>
    <w:p w:rsidR="002D36F4" w:rsidRDefault="002D36F4" w:rsidP="002D36F4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</w:p>
    <w:p w:rsidR="002D36F4" w:rsidRDefault="002D36F4" w:rsidP="002D36F4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</w:p>
    <w:p w:rsidR="002D36F4" w:rsidRDefault="002D36F4" w:rsidP="002D36F4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</w:p>
    <w:p w:rsidR="002D36F4" w:rsidRDefault="002D36F4" w:rsidP="002D36F4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</w:p>
    <w:p w:rsidR="002D36F4" w:rsidRDefault="002D36F4" w:rsidP="002D36F4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</w:p>
    <w:p w:rsidR="002D36F4" w:rsidRDefault="002D36F4" w:rsidP="002D36F4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  <w:r>
        <w:rPr>
          <w:rFonts w:ascii="Arial" w:hAnsi="Arial" w:cs="Arial"/>
          <w:b/>
        </w:rPr>
        <w:t>Moulage de la Bride FO28 du réducteur</w:t>
      </w:r>
    </w:p>
    <w:p w:rsidR="002D36F4" w:rsidRDefault="002D36F4" w:rsidP="002D36F4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</w:p>
    <w:p w:rsidR="002D36F4" w:rsidRPr="00DD53BD" w:rsidRDefault="00F21B93" w:rsidP="002D36F4">
      <w:pPr>
        <w:spacing w:after="62"/>
        <w:ind w:left="360"/>
        <w:rPr>
          <w:rFonts w:ascii="Arial" w:hAnsi="Arial" w:cs="Arial"/>
          <w:color w:val="000000" w:themeColor="text1"/>
        </w:rPr>
      </w:pPr>
      <w:r w:rsidRPr="00F21B93">
        <w:rPr>
          <w:noProof/>
          <w:lang w:eastAsia="fr-FR"/>
        </w:rPr>
        <w:pict>
          <v:shape id="_x0000_s1282" type="#_x0000_t202" style="position:absolute;left:0;text-align:left;margin-left:8.55pt;margin-top:31.85pt;width:162pt;height:185.8pt;z-index:251719680;mso-width-relative:margin;mso-height-relative:margin">
            <v:textbox style="mso-next-textbox:#_x0000_s1282">
              <w:txbxContent>
                <w:p w:rsidR="002D36F4" w:rsidRPr="002D2F4D" w:rsidRDefault="002D36F4" w:rsidP="002D36F4">
                  <w:pPr>
                    <w:jc w:val="center"/>
                  </w:pPr>
                  <w:r>
                    <w:rPr>
                      <w:b/>
                    </w:rPr>
                    <w:t>Bride FO 28</w:t>
                  </w:r>
                  <w:r>
                    <w:rPr>
                      <w:b/>
                      <w:noProof/>
                      <w:lang w:eastAsia="fr-FR"/>
                    </w:rPr>
                    <w:drawing>
                      <wp:inline distT="0" distB="0" distL="0" distR="0">
                        <wp:extent cx="1390650" cy="1887310"/>
                        <wp:effectExtent l="19050" t="0" r="0" b="0"/>
                        <wp:docPr id="14" name="Image 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3892" cy="18917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21B93">
        <w:rPr>
          <w:noProof/>
          <w:lang w:eastAsia="fr-FR"/>
        </w:rPr>
        <w:pict>
          <v:shape id="_x0000_s1284" type="#_x0000_t202" style="position:absolute;left:0;text-align:left;margin-left:356.4pt;margin-top:31.85pt;width:162pt;height:185.8pt;z-index:251721728;mso-width-relative:margin;mso-height-relative:margin">
            <v:textbox style="mso-next-textbox:#_x0000_s1284">
              <w:txbxContent>
                <w:p w:rsidR="002D36F4" w:rsidRDefault="002D36F4" w:rsidP="002D36F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Bride FO 28 brute avec attributs de</w:t>
                  </w:r>
                  <w:r w:rsidRPr="009154D0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fonderie</w:t>
                  </w:r>
                </w:p>
                <w:p w:rsidR="002D36F4" w:rsidRPr="002D2F4D" w:rsidRDefault="002D36F4" w:rsidP="002D36F4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123950" cy="1606482"/>
                        <wp:effectExtent l="19050" t="0" r="0" b="0"/>
                        <wp:docPr id="12" name="Image 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2374" cy="16185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21B93">
        <w:rPr>
          <w:noProof/>
          <w:lang w:eastAsia="fr-FR"/>
        </w:rPr>
        <w:pict>
          <v:shape id="_x0000_s1283" type="#_x0000_t202" style="position:absolute;left:0;text-align:left;margin-left:182.4pt;margin-top:31.85pt;width:162pt;height:185.8pt;z-index:251720704;mso-width-relative:margin;mso-height-relative:margin">
            <v:textbox style="mso-next-textbox:#_x0000_s1283">
              <w:txbxContent>
                <w:p w:rsidR="002D36F4" w:rsidRPr="002D2F4D" w:rsidRDefault="002D36F4" w:rsidP="002D36F4">
                  <w:pPr>
                    <w:jc w:val="center"/>
                  </w:pPr>
                  <w:r>
                    <w:rPr>
                      <w:b/>
                    </w:rPr>
                    <w:t xml:space="preserve">Bride FO 28 brute  </w:t>
                  </w:r>
                  <w:r>
                    <w:rPr>
                      <w:b/>
                      <w:noProof/>
                      <w:lang w:eastAsia="fr-FR"/>
                    </w:rPr>
                    <w:drawing>
                      <wp:inline distT="0" distB="0" distL="0" distR="0">
                        <wp:extent cx="1276350" cy="1771262"/>
                        <wp:effectExtent l="19050" t="0" r="0" b="0"/>
                        <wp:docPr id="13" name="Image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2401" cy="1779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D36F4">
        <w:rPr>
          <w:rFonts w:ascii="Arial" w:hAnsi="Arial" w:cs="Arial"/>
          <w:color w:val="000000" w:themeColor="text1"/>
        </w:rPr>
        <w:t>O</w:t>
      </w:r>
      <w:r w:rsidR="00CB7EAE">
        <w:rPr>
          <w:rFonts w:ascii="Arial" w:hAnsi="Arial" w:cs="Arial"/>
          <w:color w:val="000000" w:themeColor="text1"/>
        </w:rPr>
        <w:t>n vous propose d’obtenir cette b</w:t>
      </w:r>
      <w:r w:rsidR="002D36F4">
        <w:rPr>
          <w:rFonts w:ascii="Arial" w:hAnsi="Arial" w:cs="Arial"/>
          <w:color w:val="000000" w:themeColor="text1"/>
        </w:rPr>
        <w:t xml:space="preserve">ride dans un </w:t>
      </w:r>
      <w:r w:rsidR="002D36F4">
        <w:rPr>
          <w:rFonts w:ascii="Arial" w:hAnsi="Arial" w:cs="Arial"/>
          <w:b/>
          <w:color w:val="000000" w:themeColor="text1"/>
        </w:rPr>
        <w:t xml:space="preserve">moule métallique par gravité </w:t>
      </w:r>
      <w:r w:rsidR="002D36F4" w:rsidRPr="002D1FB8">
        <w:rPr>
          <w:rFonts w:ascii="Arial" w:hAnsi="Arial" w:cs="Arial"/>
          <w:color w:val="000000" w:themeColor="text1"/>
        </w:rPr>
        <w:t>(moulage en</w:t>
      </w:r>
      <w:r w:rsidR="002D36F4">
        <w:rPr>
          <w:rFonts w:ascii="Arial" w:hAnsi="Arial" w:cs="Arial"/>
          <w:b/>
          <w:color w:val="000000" w:themeColor="text1"/>
        </w:rPr>
        <w:t xml:space="preserve"> coquille</w:t>
      </w:r>
      <w:r w:rsidR="002D36F4" w:rsidRPr="002D1FB8">
        <w:rPr>
          <w:rFonts w:ascii="Arial" w:hAnsi="Arial" w:cs="Arial"/>
          <w:b/>
          <w:i/>
          <w:color w:val="000000" w:themeColor="text1"/>
        </w:rPr>
        <w:t>)</w:t>
      </w:r>
      <w:r w:rsidR="002D36F4">
        <w:rPr>
          <w:rFonts w:ascii="Arial" w:hAnsi="Arial" w:cs="Arial"/>
          <w:color w:val="000000" w:themeColor="text1"/>
        </w:rPr>
        <w:t xml:space="preserve"> en alliage métallique à basse  température de fusion</w:t>
      </w:r>
      <w:r w:rsidR="002D36F4" w:rsidRPr="00DD53BD">
        <w:rPr>
          <w:rFonts w:ascii="Arial" w:hAnsi="Arial" w:cs="Arial"/>
          <w:color w:val="000000" w:themeColor="text1"/>
        </w:rPr>
        <w:t xml:space="preserve">. </w:t>
      </w:r>
    </w:p>
    <w:p w:rsidR="002D36F4" w:rsidRPr="00DD53BD" w:rsidRDefault="002D36F4" w:rsidP="002D36F4">
      <w:pPr>
        <w:spacing w:after="62"/>
        <w:ind w:left="360"/>
        <w:rPr>
          <w:rFonts w:ascii="Arial" w:hAnsi="Arial" w:cs="Arial"/>
        </w:rPr>
      </w:pPr>
    </w:p>
    <w:p w:rsidR="002D36F4" w:rsidRDefault="002D36F4" w:rsidP="002D36F4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</w:p>
    <w:p w:rsidR="002D36F4" w:rsidRDefault="002D36F4" w:rsidP="002D36F4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</w:p>
    <w:p w:rsidR="002D36F4" w:rsidRDefault="002D36F4" w:rsidP="002D36F4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</w:p>
    <w:p w:rsidR="002D36F4" w:rsidRDefault="002D36F4" w:rsidP="002D36F4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</w:p>
    <w:p w:rsidR="002D36F4" w:rsidRDefault="002D36F4" w:rsidP="002D36F4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</w:p>
    <w:p w:rsidR="002D36F4" w:rsidRDefault="002D36F4" w:rsidP="002D36F4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</w:p>
    <w:p w:rsidR="002D36F4" w:rsidRDefault="002D36F4" w:rsidP="002D36F4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</w:p>
    <w:p w:rsidR="002D36F4" w:rsidRDefault="002D36F4" w:rsidP="002D36F4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</w:p>
    <w:p w:rsidR="002D36F4" w:rsidRDefault="002D36F4" w:rsidP="002D36F4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</w:p>
    <w:p w:rsidR="002D36F4" w:rsidRDefault="002D36F4" w:rsidP="002D36F4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</w:p>
    <w:p w:rsidR="00CB7EAE" w:rsidRDefault="00CB7EAE" w:rsidP="00DD53BD">
      <w:pPr>
        <w:widowControl w:val="0"/>
        <w:tabs>
          <w:tab w:val="left" w:pos="1134"/>
        </w:tabs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:rsidR="00DD53BD" w:rsidRDefault="00DD53BD" w:rsidP="00DD53BD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  <w:r w:rsidRPr="00DD53BD">
        <w:rPr>
          <w:rFonts w:ascii="Arial" w:hAnsi="Arial" w:cs="Arial"/>
          <w:b/>
          <w:u w:val="single"/>
        </w:rPr>
        <w:lastRenderedPageBreak/>
        <w:t>Travail demandé :</w:t>
      </w:r>
      <w:r w:rsidRPr="00DD53BD">
        <w:rPr>
          <w:noProof/>
          <w:lang w:eastAsia="fr-FR"/>
        </w:rPr>
        <w:t xml:space="preserve"> </w:t>
      </w:r>
    </w:p>
    <w:p w:rsidR="00AA0542" w:rsidRDefault="00AA0542" w:rsidP="00DD53BD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</w:p>
    <w:p w:rsidR="00AA0542" w:rsidRDefault="00AA0542" w:rsidP="00AA0542">
      <w:pPr>
        <w:widowControl w:val="0"/>
        <w:tabs>
          <w:tab w:val="left" w:pos="1134"/>
        </w:tabs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1° Partie : </w:t>
      </w:r>
      <w:r w:rsidR="002D36F4">
        <w:rPr>
          <w:rFonts w:ascii="Arial" w:hAnsi="Arial" w:cs="Arial"/>
          <w:b/>
        </w:rPr>
        <w:t>Préparation au</w:t>
      </w:r>
      <w:r>
        <w:rPr>
          <w:rFonts w:ascii="Arial" w:hAnsi="Arial" w:cs="Arial"/>
          <w:b/>
        </w:rPr>
        <w:t xml:space="preserve"> moulage</w:t>
      </w:r>
    </w:p>
    <w:p w:rsidR="00AA0542" w:rsidRDefault="00AA0542" w:rsidP="00AA0542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</w:p>
    <w:p w:rsidR="00AA0542" w:rsidRPr="00AA0542" w:rsidRDefault="00AA0542" w:rsidP="00AA0542">
      <w:pPr>
        <w:ind w:left="708"/>
        <w:rPr>
          <w:rFonts w:ascii="Arial" w:hAnsi="Arial" w:cs="Arial"/>
        </w:rPr>
      </w:pPr>
      <w:r w:rsidRPr="00AA0542">
        <w:rPr>
          <w:rFonts w:ascii="Arial" w:hAnsi="Arial" w:cs="Arial"/>
        </w:rPr>
        <w:t xml:space="preserve">Afin de vous familiariser avec les différents outils que vous allez utiliser pour réaliser les moulages, </w:t>
      </w:r>
      <w:r w:rsidRPr="00AA0542">
        <w:rPr>
          <w:rFonts w:ascii="Arial" w:hAnsi="Arial" w:cs="Arial"/>
          <w:b/>
        </w:rPr>
        <w:t>utiliser</w:t>
      </w:r>
      <w:r>
        <w:rPr>
          <w:rFonts w:ascii="Arial" w:hAnsi="Arial" w:cs="Arial"/>
        </w:rPr>
        <w:t xml:space="preserve"> </w:t>
      </w:r>
      <w:r w:rsidRPr="00AA0542">
        <w:rPr>
          <w:rFonts w:ascii="Arial" w:hAnsi="Arial" w:cs="Arial"/>
        </w:rPr>
        <w:t>la feuille de descri</w:t>
      </w:r>
      <w:r>
        <w:rPr>
          <w:rFonts w:ascii="Arial" w:hAnsi="Arial" w:cs="Arial"/>
        </w:rPr>
        <w:t xml:space="preserve">ption du matériel ci-après et </w:t>
      </w:r>
      <w:r w:rsidRPr="00AA0542">
        <w:rPr>
          <w:rFonts w:ascii="Arial" w:hAnsi="Arial" w:cs="Arial"/>
          <w:b/>
        </w:rPr>
        <w:t>retrouver</w:t>
      </w:r>
      <w:r w:rsidRPr="00AA0542">
        <w:rPr>
          <w:rFonts w:ascii="Arial" w:hAnsi="Arial" w:cs="Arial"/>
        </w:rPr>
        <w:t xml:space="preserve"> les pièces correspondantes.</w:t>
      </w:r>
    </w:p>
    <w:tbl>
      <w:tblPr>
        <w:tblW w:w="0" w:type="auto"/>
        <w:tblInd w:w="21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172"/>
        <w:gridCol w:w="5172"/>
      </w:tblGrid>
      <w:tr w:rsidR="00AA0542" w:rsidTr="00E80AF3">
        <w:tc>
          <w:tcPr>
            <w:tcW w:w="5172" w:type="dxa"/>
          </w:tcPr>
          <w:p w:rsidR="00AA0542" w:rsidRDefault="00AA0542" w:rsidP="00BA6131">
            <w:pPr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Châssis</w:t>
            </w:r>
          </w:p>
        </w:tc>
        <w:tc>
          <w:tcPr>
            <w:tcW w:w="5172" w:type="dxa"/>
          </w:tcPr>
          <w:p w:rsidR="00AA0542" w:rsidRDefault="00AA0542" w:rsidP="00BA6131">
            <w:pPr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Moule métallique</w:t>
            </w:r>
          </w:p>
        </w:tc>
      </w:tr>
      <w:tr w:rsidR="00AA0542" w:rsidTr="00E80AF3">
        <w:tc>
          <w:tcPr>
            <w:tcW w:w="5172" w:type="dxa"/>
          </w:tcPr>
          <w:p w:rsidR="00AA0542" w:rsidRDefault="00AA0542" w:rsidP="00BA6131">
            <w:pPr>
              <w:spacing w:before="60" w:after="6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190875" cy="2638425"/>
                  <wp:effectExtent l="19050" t="0" r="952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</w:tcPr>
          <w:p w:rsidR="00AA0542" w:rsidRDefault="00AA0542" w:rsidP="00BA6131">
            <w:pPr>
              <w:spacing w:before="60" w:after="60"/>
              <w:jc w:val="center"/>
            </w:pPr>
            <w:r>
              <w:object w:dxaOrig="4182" w:dyaOrig="342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5.5pt;height:192.75pt" o:ole="" fillcolor="window">
                  <v:imagedata r:id="rId17" o:title=""/>
                </v:shape>
                <o:OLEObject Type="Embed" ProgID="Designer.Drawing.6" ShapeID="_x0000_i1025" DrawAspect="Content" ObjectID="_1699356787" r:id="rId18"/>
              </w:object>
            </w:r>
          </w:p>
          <w:p w:rsidR="00AA0542" w:rsidRDefault="00AA0542" w:rsidP="00CB7EAE">
            <w:pPr>
              <w:spacing w:before="60" w:after="60"/>
            </w:pPr>
          </w:p>
        </w:tc>
      </w:tr>
      <w:tr w:rsidR="00AA0542" w:rsidTr="00E80AF3">
        <w:tc>
          <w:tcPr>
            <w:tcW w:w="5172" w:type="dxa"/>
          </w:tcPr>
          <w:p w:rsidR="00AA0542" w:rsidRDefault="00AA0542" w:rsidP="00BA6131">
            <w:pPr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Plaque modèle N°1 de la bride FL 28</w:t>
            </w:r>
          </w:p>
        </w:tc>
        <w:tc>
          <w:tcPr>
            <w:tcW w:w="5172" w:type="dxa"/>
          </w:tcPr>
          <w:p w:rsidR="00AA0542" w:rsidRDefault="002D36F4" w:rsidP="00BA6131">
            <w:pPr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Boîte à noyau intérieur horizontal</w:t>
            </w:r>
          </w:p>
        </w:tc>
      </w:tr>
      <w:tr w:rsidR="00AA0542" w:rsidTr="00E80AF3">
        <w:tc>
          <w:tcPr>
            <w:tcW w:w="5172" w:type="dxa"/>
          </w:tcPr>
          <w:p w:rsidR="00AA0542" w:rsidRDefault="00AA0542" w:rsidP="00BA6131">
            <w:pPr>
              <w:spacing w:before="60" w:after="60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09925" cy="1962150"/>
                  <wp:effectExtent l="19050" t="0" r="9525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542" w:rsidRDefault="00AA0542" w:rsidP="00BA6131">
            <w:pPr>
              <w:spacing w:before="60" w:after="60"/>
              <w:jc w:val="center"/>
            </w:pPr>
          </w:p>
          <w:p w:rsidR="00AA0542" w:rsidRDefault="00AA0542" w:rsidP="00BA6131">
            <w:pPr>
              <w:spacing w:before="60" w:after="60"/>
            </w:pPr>
          </w:p>
        </w:tc>
        <w:tc>
          <w:tcPr>
            <w:tcW w:w="5172" w:type="dxa"/>
          </w:tcPr>
          <w:p w:rsidR="00AA0542" w:rsidRDefault="00AA0542" w:rsidP="00AA0542">
            <w:pPr>
              <w:pStyle w:val="En-tte"/>
              <w:tabs>
                <w:tab w:val="clear" w:pos="4536"/>
                <w:tab w:val="clear" w:pos="9072"/>
              </w:tabs>
              <w:spacing w:before="120" w:after="60"/>
              <w:jc w:val="center"/>
            </w:pPr>
            <w:r>
              <w:object w:dxaOrig="2404" w:dyaOrig="3500">
                <v:shape id="_x0000_i1026" type="#_x0000_t75" style="width:150pt;height:218.25pt" o:ole="">
                  <v:imagedata r:id="rId20" o:title=""/>
                </v:shape>
                <o:OLEObject Type="Embed" ProgID="Word.Document.8" ShapeID="_x0000_i1026" DrawAspect="Content" ObjectID="_1699356788" r:id="rId21"/>
              </w:object>
            </w:r>
          </w:p>
        </w:tc>
      </w:tr>
      <w:tr w:rsidR="00AA0542" w:rsidTr="00E80AF3">
        <w:tc>
          <w:tcPr>
            <w:tcW w:w="5172" w:type="dxa"/>
          </w:tcPr>
          <w:p w:rsidR="00AA0542" w:rsidRDefault="00AA0542" w:rsidP="00BA6131">
            <w:pPr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Descente de coulée n°1</w:t>
            </w:r>
          </w:p>
        </w:tc>
        <w:tc>
          <w:tcPr>
            <w:tcW w:w="5172" w:type="dxa"/>
          </w:tcPr>
          <w:p w:rsidR="00AA0542" w:rsidRDefault="002D36F4" w:rsidP="00BA6131">
            <w:pPr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Broche de positionnement</w:t>
            </w:r>
          </w:p>
        </w:tc>
      </w:tr>
      <w:tr w:rsidR="00AA0542" w:rsidTr="00E80AF3">
        <w:tc>
          <w:tcPr>
            <w:tcW w:w="5172" w:type="dxa"/>
          </w:tcPr>
          <w:p w:rsidR="002D36F4" w:rsidRDefault="00AA0542" w:rsidP="00CB7EAE">
            <w:pPr>
              <w:spacing w:before="60" w:after="60"/>
              <w:jc w:val="center"/>
            </w:pPr>
            <w:r>
              <w:object w:dxaOrig="3226" w:dyaOrig="1854">
                <v:shape id="_x0000_i1027" type="#_x0000_t75" style="width:172.5pt;height:99pt" o:ole="" fillcolor="window">
                  <v:imagedata r:id="rId22" o:title=""/>
                </v:shape>
                <o:OLEObject Type="Embed" ProgID="Designer.Drawing.6" ShapeID="_x0000_i1027" DrawAspect="Content" ObjectID="_1699356789" r:id="rId23"/>
              </w:object>
            </w:r>
          </w:p>
          <w:p w:rsidR="00E80AF3" w:rsidRDefault="00E80AF3" w:rsidP="00E80AF3">
            <w:pPr>
              <w:spacing w:before="60" w:after="60"/>
            </w:pPr>
          </w:p>
          <w:p w:rsidR="00E80AF3" w:rsidRDefault="00E80AF3" w:rsidP="00E80AF3">
            <w:pPr>
              <w:spacing w:before="60" w:after="60"/>
            </w:pPr>
          </w:p>
        </w:tc>
        <w:tc>
          <w:tcPr>
            <w:tcW w:w="5172" w:type="dxa"/>
          </w:tcPr>
          <w:p w:rsidR="00AA0542" w:rsidRDefault="00AA0542" w:rsidP="00BA6131">
            <w:pPr>
              <w:spacing w:before="60" w:after="60"/>
              <w:jc w:val="center"/>
            </w:pPr>
          </w:p>
          <w:p w:rsidR="00E80AF3" w:rsidRDefault="00E80AF3" w:rsidP="00BA6131">
            <w:pPr>
              <w:spacing w:before="60" w:after="60"/>
              <w:jc w:val="center"/>
            </w:pPr>
          </w:p>
          <w:p w:rsidR="00E80AF3" w:rsidRDefault="00AA0542" w:rsidP="00E80AF3">
            <w:pPr>
              <w:spacing w:before="60" w:after="60"/>
              <w:jc w:val="center"/>
            </w:pPr>
            <w:r>
              <w:object w:dxaOrig="2670" w:dyaOrig="1050">
                <v:shape id="_x0000_i1028" type="#_x0000_t75" style="width:165.75pt;height:52.5pt" o:ole="">
                  <v:imagedata r:id="rId24" o:title=""/>
                </v:shape>
                <o:OLEObject Type="Embed" ProgID="PBrush" ShapeID="_x0000_i1028" DrawAspect="Content" ObjectID="_1699356790" r:id="rId25"/>
              </w:object>
            </w:r>
          </w:p>
          <w:p w:rsidR="00E80AF3" w:rsidRDefault="00E80AF3" w:rsidP="00E80AF3">
            <w:pPr>
              <w:spacing w:before="60" w:after="60"/>
            </w:pPr>
          </w:p>
        </w:tc>
      </w:tr>
    </w:tbl>
    <w:p w:rsidR="00AA0542" w:rsidRDefault="00AA0542" w:rsidP="00DD53BD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</w:p>
    <w:p w:rsidR="007835F0" w:rsidRDefault="00E80AF3" w:rsidP="00DD53BD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  <w:r>
        <w:rPr>
          <w:rFonts w:ascii="Arial" w:hAnsi="Arial" w:cs="Arial"/>
          <w:b/>
        </w:rPr>
        <w:lastRenderedPageBreak/>
        <w:t>2</w:t>
      </w:r>
      <w:r w:rsidR="007835F0">
        <w:rPr>
          <w:rFonts w:ascii="Arial" w:hAnsi="Arial" w:cs="Arial"/>
          <w:b/>
        </w:rPr>
        <w:t>° Partie : Moulage de la Bride FL28 du réducteur</w:t>
      </w:r>
    </w:p>
    <w:p w:rsidR="007835F0" w:rsidRDefault="007835F0" w:rsidP="00DD53BD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</w:p>
    <w:p w:rsidR="00DD53BD" w:rsidRDefault="002D1FB8" w:rsidP="002D1FB8">
      <w:pPr>
        <w:widowControl w:val="0"/>
        <w:tabs>
          <w:tab w:val="left" w:pos="1134"/>
        </w:tabs>
        <w:spacing w:after="0" w:line="24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Suivre </w:t>
      </w:r>
      <w:r w:rsidRPr="002D1FB8">
        <w:rPr>
          <w:rFonts w:ascii="Arial" w:hAnsi="Arial" w:cs="Arial"/>
        </w:rPr>
        <w:t>l</w:t>
      </w:r>
      <w:r w:rsidR="00E80AF3">
        <w:rPr>
          <w:rFonts w:ascii="Arial" w:hAnsi="Arial" w:cs="Arial"/>
        </w:rPr>
        <w:t>a procédure décrite ci-dessous :</w:t>
      </w:r>
    </w:p>
    <w:p w:rsidR="00E80AF3" w:rsidRDefault="00E80AF3" w:rsidP="002D1FB8">
      <w:pPr>
        <w:widowControl w:val="0"/>
        <w:tabs>
          <w:tab w:val="left" w:pos="1134"/>
        </w:tabs>
        <w:spacing w:after="0" w:line="240" w:lineRule="auto"/>
        <w:ind w:firstLine="708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37"/>
        <w:gridCol w:w="3828"/>
        <w:gridCol w:w="5880"/>
      </w:tblGrid>
      <w:tr w:rsidR="00E80AF3" w:rsidTr="00BA6131">
        <w:tc>
          <w:tcPr>
            <w:tcW w:w="637" w:type="dxa"/>
            <w:tcBorders>
              <w:top w:val="single" w:sz="12" w:space="0" w:color="auto"/>
              <w:bottom w:val="single" w:sz="6" w:space="0" w:color="auto"/>
            </w:tcBorders>
          </w:tcPr>
          <w:p w:rsidR="00E80AF3" w:rsidRDefault="00E80AF3" w:rsidP="00BA6131">
            <w:pPr>
              <w:spacing w:before="60" w:after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N°</w:t>
            </w:r>
          </w:p>
        </w:tc>
        <w:tc>
          <w:tcPr>
            <w:tcW w:w="3828" w:type="dxa"/>
            <w:tcBorders>
              <w:top w:val="single" w:sz="12" w:space="0" w:color="auto"/>
              <w:bottom w:val="single" w:sz="6" w:space="0" w:color="auto"/>
            </w:tcBorders>
          </w:tcPr>
          <w:p w:rsidR="00E80AF3" w:rsidRDefault="00E80AF3" w:rsidP="00BA6131">
            <w:pPr>
              <w:spacing w:before="60" w:after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DESIGNATION</w:t>
            </w:r>
          </w:p>
        </w:tc>
        <w:tc>
          <w:tcPr>
            <w:tcW w:w="5880" w:type="dxa"/>
            <w:tcBorders>
              <w:top w:val="single" w:sz="12" w:space="0" w:color="auto"/>
              <w:bottom w:val="single" w:sz="6" w:space="0" w:color="auto"/>
            </w:tcBorders>
          </w:tcPr>
          <w:p w:rsidR="00E80AF3" w:rsidRDefault="00E80AF3" w:rsidP="00BA6131">
            <w:pPr>
              <w:spacing w:before="60" w:after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CROQUIS</w:t>
            </w:r>
          </w:p>
        </w:tc>
      </w:tr>
      <w:tr w:rsidR="00E80AF3" w:rsidTr="00BA6131">
        <w:tc>
          <w:tcPr>
            <w:tcW w:w="63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0AF3" w:rsidRDefault="00E80AF3" w:rsidP="00BA6131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0AF3" w:rsidRDefault="00E80AF3" w:rsidP="00BA6131">
            <w:pPr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>Mise en chantier</w:t>
            </w:r>
          </w:p>
          <w:p w:rsidR="00E80AF3" w:rsidRDefault="00E80AF3" w:rsidP="00BA6131">
            <w:pPr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2D7DF8">
              <w:rPr>
                <w:b/>
                <w:sz w:val="24"/>
              </w:rPr>
              <w:t>Placer</w:t>
            </w:r>
            <w:r>
              <w:rPr>
                <w:sz w:val="24"/>
              </w:rPr>
              <w:t xml:space="preserve"> la plaque modèle sur un châssis vide.</w:t>
            </w:r>
          </w:p>
          <w:p w:rsidR="00E80AF3" w:rsidRDefault="00E80AF3" w:rsidP="00BA6131">
            <w:pPr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2D7DF8">
              <w:rPr>
                <w:b/>
                <w:sz w:val="24"/>
              </w:rPr>
              <w:t xml:space="preserve">Mettre </w:t>
            </w:r>
            <w:r>
              <w:rPr>
                <w:sz w:val="24"/>
              </w:rPr>
              <w:t xml:space="preserve">en place le châssis de dessous et </w:t>
            </w:r>
            <w:r w:rsidRPr="002D7DF8">
              <w:rPr>
                <w:b/>
                <w:sz w:val="24"/>
              </w:rPr>
              <w:t>positionner</w:t>
            </w:r>
            <w:r>
              <w:rPr>
                <w:sz w:val="24"/>
              </w:rPr>
              <w:t xml:space="preserve"> l’ensemble avec les broches.</w:t>
            </w:r>
          </w:p>
        </w:tc>
        <w:tc>
          <w:tcPr>
            <w:tcW w:w="5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80AF3" w:rsidRDefault="00E80AF3" w:rsidP="00BA6131">
            <w:pPr>
              <w:spacing w:before="60" w:after="60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fr-FR"/>
              </w:rPr>
              <w:drawing>
                <wp:inline distT="0" distB="0" distL="0" distR="0">
                  <wp:extent cx="3581400" cy="2343150"/>
                  <wp:effectExtent l="19050" t="0" r="0" b="0"/>
                  <wp:docPr id="102" name="Imag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AF3" w:rsidTr="00BA6131">
        <w:tc>
          <w:tcPr>
            <w:tcW w:w="63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0AF3" w:rsidRDefault="00E80AF3" w:rsidP="00BA6131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0AF3" w:rsidRDefault="00E80AF3" w:rsidP="00BA6131">
            <w:pPr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>Serrage du dessous.</w:t>
            </w:r>
          </w:p>
          <w:p w:rsidR="00E80AF3" w:rsidRDefault="002D7DF8" w:rsidP="002D7DF8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E80AF3" w:rsidRPr="002D7DF8">
              <w:rPr>
                <w:b/>
                <w:sz w:val="24"/>
              </w:rPr>
              <w:t xml:space="preserve">Remplir </w:t>
            </w:r>
            <w:r w:rsidR="00E80AF3">
              <w:rPr>
                <w:sz w:val="24"/>
              </w:rPr>
              <w:t>le châssis de sable en le</w:t>
            </w:r>
          </w:p>
          <w:p w:rsidR="00E80AF3" w:rsidRDefault="00E80AF3" w:rsidP="00BA6131">
            <w:pPr>
              <w:rPr>
                <w:sz w:val="24"/>
              </w:rPr>
            </w:pPr>
            <w:r>
              <w:rPr>
                <w:sz w:val="24"/>
              </w:rPr>
              <w:t xml:space="preserve">tassant avec les mains et le fouloir. </w:t>
            </w:r>
          </w:p>
          <w:p w:rsidR="00E80AF3" w:rsidRDefault="00E80AF3" w:rsidP="00BA6131">
            <w:pPr>
              <w:rPr>
                <w:sz w:val="24"/>
              </w:rPr>
            </w:pPr>
            <w:r w:rsidRPr="002D7DF8">
              <w:rPr>
                <w:b/>
                <w:sz w:val="24"/>
              </w:rPr>
              <w:t>Insister</w:t>
            </w:r>
            <w:r>
              <w:rPr>
                <w:sz w:val="24"/>
              </w:rPr>
              <w:t xml:space="preserve"> particulièrement autour des formes à mouler et au fur et à mesure du remplissage du châssis.</w:t>
            </w:r>
          </w:p>
          <w:p w:rsidR="00E80AF3" w:rsidRDefault="00E80AF3" w:rsidP="00BA6131">
            <w:pPr>
              <w:rPr>
                <w:sz w:val="24"/>
              </w:rPr>
            </w:pPr>
          </w:p>
          <w:p w:rsidR="00E80AF3" w:rsidRDefault="00E80AF3" w:rsidP="00BA6131">
            <w:pPr>
              <w:rPr>
                <w:sz w:val="24"/>
              </w:rPr>
            </w:pPr>
          </w:p>
        </w:tc>
        <w:tc>
          <w:tcPr>
            <w:tcW w:w="5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E80AF3" w:rsidRDefault="00E80AF3" w:rsidP="00BA6131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fr-FR"/>
              </w:rPr>
              <w:drawing>
                <wp:inline distT="0" distB="0" distL="0" distR="0">
                  <wp:extent cx="3638550" cy="2419350"/>
                  <wp:effectExtent l="19050" t="0" r="0" b="0"/>
                  <wp:docPr id="10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AF3" w:rsidTr="00BA6131">
        <w:tc>
          <w:tcPr>
            <w:tcW w:w="637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E80AF3" w:rsidRDefault="00F21B93" w:rsidP="00BA6131">
            <w:pPr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pict>
                <v:line id="_x0000_s1285" style="position:absolute;left:0;text-align:left;z-index:251723776;mso-position-horizontal-relative:text;mso-position-vertical-relative:text" from="-2.65pt,202.45pt" to="512.95pt,202.45pt" o:allowincell="f" strokeweight="1pt"/>
              </w:pict>
            </w:r>
            <w:r w:rsidR="00E80AF3">
              <w:rPr>
                <w:sz w:val="24"/>
              </w:rPr>
              <w:t>3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80AF3" w:rsidRDefault="00E80AF3" w:rsidP="00BA6131">
            <w:pPr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>Serrage du dessus</w:t>
            </w:r>
          </w:p>
          <w:p w:rsidR="00E80AF3" w:rsidRDefault="00E80AF3" w:rsidP="00BA6131">
            <w:pPr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2D7DF8">
              <w:rPr>
                <w:b/>
                <w:sz w:val="24"/>
              </w:rPr>
              <w:t>Retourner</w:t>
            </w:r>
            <w:r>
              <w:rPr>
                <w:sz w:val="24"/>
              </w:rPr>
              <w:t xml:space="preserve"> l’ensemble.</w:t>
            </w:r>
          </w:p>
          <w:p w:rsidR="00E80AF3" w:rsidRDefault="00E80AF3" w:rsidP="00BA6131">
            <w:pPr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2D7DF8">
              <w:rPr>
                <w:b/>
                <w:sz w:val="24"/>
              </w:rPr>
              <w:t>Mettre</w:t>
            </w:r>
            <w:r>
              <w:rPr>
                <w:sz w:val="24"/>
              </w:rPr>
              <w:t xml:space="preserve"> en place la descente de coulée.</w:t>
            </w:r>
          </w:p>
          <w:p w:rsidR="00E80AF3" w:rsidRDefault="00E80AF3" w:rsidP="00BA6131">
            <w:pPr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2D7DF8">
              <w:rPr>
                <w:b/>
                <w:sz w:val="24"/>
              </w:rPr>
              <w:t>Remplir</w:t>
            </w:r>
            <w:r>
              <w:rPr>
                <w:sz w:val="24"/>
              </w:rPr>
              <w:t xml:space="preserve"> et </w:t>
            </w:r>
            <w:r w:rsidRPr="002D7DF8">
              <w:rPr>
                <w:b/>
                <w:sz w:val="24"/>
              </w:rPr>
              <w:t>tasser</w:t>
            </w:r>
            <w:r>
              <w:rPr>
                <w:sz w:val="24"/>
              </w:rPr>
              <w:t xml:space="preserve"> l</w:t>
            </w:r>
            <w:r w:rsidR="002D7DF8">
              <w:rPr>
                <w:sz w:val="24"/>
              </w:rPr>
              <w:t>e</w:t>
            </w:r>
            <w:r>
              <w:rPr>
                <w:sz w:val="24"/>
              </w:rPr>
              <w:t xml:space="preserve"> châssis de dessus.</w:t>
            </w:r>
          </w:p>
          <w:p w:rsidR="00E80AF3" w:rsidRDefault="00E80AF3" w:rsidP="00BA6131">
            <w:pPr>
              <w:rPr>
                <w:sz w:val="24"/>
              </w:rPr>
            </w:pPr>
          </w:p>
        </w:tc>
        <w:tc>
          <w:tcPr>
            <w:tcW w:w="5880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E80AF3" w:rsidRDefault="00E80AF3" w:rsidP="00BA6131">
            <w:pPr>
              <w:spacing w:before="60" w:after="60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fr-FR"/>
              </w:rPr>
              <w:drawing>
                <wp:inline distT="0" distB="0" distL="0" distR="0">
                  <wp:extent cx="3638550" cy="2486025"/>
                  <wp:effectExtent l="19050" t="0" r="0" b="0"/>
                  <wp:docPr id="104" name="Imag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AF3" w:rsidTr="00BA6131">
        <w:tc>
          <w:tcPr>
            <w:tcW w:w="637" w:type="dxa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80AF3" w:rsidRDefault="00E80AF3" w:rsidP="00BA6131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382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0AF3" w:rsidRDefault="00E80AF3" w:rsidP="00BA6131">
            <w:pPr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>Démoulage</w:t>
            </w:r>
          </w:p>
          <w:p w:rsidR="00E80AF3" w:rsidRDefault="00E80AF3" w:rsidP="00BA6131">
            <w:pPr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2D7DF8">
              <w:rPr>
                <w:b/>
                <w:sz w:val="24"/>
              </w:rPr>
              <w:t>Lever</w:t>
            </w:r>
            <w:r>
              <w:rPr>
                <w:sz w:val="24"/>
              </w:rPr>
              <w:t xml:space="preserve"> le châssis de dessus (avec les broches en place).</w:t>
            </w:r>
          </w:p>
          <w:p w:rsidR="00E80AF3" w:rsidRDefault="00E80AF3" w:rsidP="00BA6131">
            <w:pPr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2D7DF8">
              <w:rPr>
                <w:b/>
                <w:sz w:val="24"/>
              </w:rPr>
              <w:t>Enlever</w:t>
            </w:r>
            <w:r>
              <w:rPr>
                <w:sz w:val="24"/>
              </w:rPr>
              <w:t xml:space="preserve"> la descente de coulée.</w:t>
            </w:r>
          </w:p>
          <w:p w:rsidR="00E80AF3" w:rsidRDefault="00E80AF3" w:rsidP="00BA6131">
            <w:pPr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2D7DF8">
              <w:rPr>
                <w:b/>
                <w:sz w:val="24"/>
              </w:rPr>
              <w:t>Lever</w:t>
            </w:r>
            <w:r>
              <w:rPr>
                <w:sz w:val="24"/>
              </w:rPr>
              <w:t xml:space="preserve"> la plaque modèle (avec les broches en place).</w:t>
            </w:r>
          </w:p>
          <w:p w:rsidR="00E80AF3" w:rsidRDefault="00E80AF3" w:rsidP="00BA6131">
            <w:pPr>
              <w:rPr>
                <w:sz w:val="24"/>
              </w:rPr>
            </w:pPr>
          </w:p>
        </w:tc>
        <w:tc>
          <w:tcPr>
            <w:tcW w:w="58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</w:tcPr>
          <w:p w:rsidR="00E80AF3" w:rsidRDefault="00E80AF3" w:rsidP="00BA6131">
            <w:pPr>
              <w:spacing w:before="60" w:after="60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fr-FR"/>
              </w:rPr>
              <w:drawing>
                <wp:inline distT="0" distB="0" distL="0" distR="0">
                  <wp:extent cx="3476625" cy="3562350"/>
                  <wp:effectExtent l="19050" t="0" r="9525" b="0"/>
                  <wp:docPr id="105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356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AF3" w:rsidTr="00BA6131">
        <w:tc>
          <w:tcPr>
            <w:tcW w:w="63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0AF3" w:rsidRDefault="00E80AF3" w:rsidP="00BA6131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0AF3" w:rsidRDefault="00E80AF3" w:rsidP="00BA6131">
            <w:pPr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>Moulage du noyau intérieur</w:t>
            </w:r>
          </w:p>
          <w:p w:rsidR="00E80AF3" w:rsidRDefault="00E80AF3" w:rsidP="00BA6131">
            <w:pPr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2D7DF8">
              <w:rPr>
                <w:b/>
                <w:sz w:val="24"/>
              </w:rPr>
              <w:t>Assembler</w:t>
            </w:r>
            <w:r>
              <w:rPr>
                <w:sz w:val="24"/>
              </w:rPr>
              <w:t xml:space="preserve"> les deux parties de la boîte à noyau horizontal et les </w:t>
            </w:r>
            <w:r w:rsidRPr="002D7DF8">
              <w:rPr>
                <w:b/>
                <w:sz w:val="24"/>
              </w:rPr>
              <w:t>maintenir</w:t>
            </w:r>
            <w:r>
              <w:rPr>
                <w:sz w:val="24"/>
              </w:rPr>
              <w:t xml:space="preserve"> avec un serre-joint.</w:t>
            </w:r>
          </w:p>
          <w:p w:rsidR="00E80AF3" w:rsidRDefault="00E80AF3" w:rsidP="00BA6131">
            <w:pPr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2D7DF8">
              <w:rPr>
                <w:b/>
                <w:sz w:val="24"/>
              </w:rPr>
              <w:t>Remplir</w:t>
            </w:r>
            <w:r>
              <w:rPr>
                <w:sz w:val="24"/>
              </w:rPr>
              <w:t xml:space="preserve"> et </w:t>
            </w:r>
            <w:r w:rsidRPr="002D7DF8">
              <w:rPr>
                <w:b/>
                <w:sz w:val="24"/>
              </w:rPr>
              <w:t>serrer</w:t>
            </w:r>
            <w:r>
              <w:rPr>
                <w:sz w:val="24"/>
              </w:rPr>
              <w:t xml:space="preserve"> avec les doigts le sable à l’intérieur.</w:t>
            </w:r>
          </w:p>
          <w:p w:rsidR="00E80AF3" w:rsidRDefault="00E80AF3" w:rsidP="00BA6131">
            <w:pPr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2D7DF8">
              <w:rPr>
                <w:b/>
                <w:sz w:val="24"/>
              </w:rPr>
              <w:t>Séparer</w:t>
            </w:r>
            <w:r>
              <w:rPr>
                <w:sz w:val="24"/>
              </w:rPr>
              <w:t xml:space="preserve"> les deux parties de la boîte et </w:t>
            </w:r>
            <w:r w:rsidRPr="002D7DF8">
              <w:rPr>
                <w:b/>
                <w:sz w:val="24"/>
              </w:rPr>
              <w:t>extraire</w:t>
            </w:r>
            <w:r>
              <w:rPr>
                <w:sz w:val="24"/>
              </w:rPr>
              <w:t xml:space="preserve"> sans le détériorer le noyau obtenu.</w:t>
            </w:r>
          </w:p>
        </w:tc>
        <w:tc>
          <w:tcPr>
            <w:tcW w:w="5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E80AF3" w:rsidRDefault="00E80AF3" w:rsidP="00BA6131">
            <w:pPr>
              <w:spacing w:before="60" w:after="60"/>
              <w:jc w:val="center"/>
              <w:rPr>
                <w:sz w:val="24"/>
              </w:rPr>
            </w:pPr>
            <w:r>
              <w:object w:dxaOrig="3250" w:dyaOrig="2833">
                <v:shape id="_x0000_i1029" type="#_x0000_t75" style="width:162.75pt;height:141.75pt" o:ole="">
                  <v:imagedata r:id="rId30" o:title=""/>
                </v:shape>
                <o:OLEObject Type="Embed" ProgID="MgxDesigner" ShapeID="_x0000_i1029" DrawAspect="Content" ObjectID="_1699356791" r:id="rId31"/>
              </w:object>
            </w:r>
          </w:p>
        </w:tc>
      </w:tr>
      <w:tr w:rsidR="00E80AF3" w:rsidTr="00BA6131">
        <w:tc>
          <w:tcPr>
            <w:tcW w:w="63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0AF3" w:rsidRDefault="00E80AF3" w:rsidP="00BA6131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0AF3" w:rsidRDefault="00E80AF3" w:rsidP="00BA6131">
            <w:pPr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>Remmoulage</w:t>
            </w:r>
          </w:p>
          <w:p w:rsidR="00E80AF3" w:rsidRDefault="00E80AF3" w:rsidP="00BA6131">
            <w:pPr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BC3D2F">
              <w:rPr>
                <w:sz w:val="24"/>
              </w:rPr>
              <w:t xml:space="preserve"> </w:t>
            </w:r>
            <w:r w:rsidRPr="002D7DF8">
              <w:rPr>
                <w:b/>
                <w:sz w:val="24"/>
              </w:rPr>
              <w:t>Souffler</w:t>
            </w:r>
            <w:r>
              <w:rPr>
                <w:sz w:val="24"/>
              </w:rPr>
              <w:t xml:space="preserve"> et </w:t>
            </w:r>
            <w:r w:rsidRPr="002D7DF8">
              <w:rPr>
                <w:b/>
                <w:sz w:val="24"/>
              </w:rPr>
              <w:t>nettoyer</w:t>
            </w:r>
            <w:r>
              <w:rPr>
                <w:sz w:val="24"/>
              </w:rPr>
              <w:t xml:space="preserve"> les deux parties du moule.</w:t>
            </w:r>
          </w:p>
          <w:p w:rsidR="00E80AF3" w:rsidRDefault="00E80AF3" w:rsidP="00BA6131">
            <w:pPr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BC3D2F">
              <w:rPr>
                <w:sz w:val="24"/>
              </w:rPr>
              <w:t xml:space="preserve"> </w:t>
            </w:r>
            <w:r w:rsidRPr="002D7DF8">
              <w:rPr>
                <w:b/>
                <w:sz w:val="24"/>
              </w:rPr>
              <w:t>Placer</w:t>
            </w:r>
            <w:r>
              <w:rPr>
                <w:sz w:val="24"/>
              </w:rPr>
              <w:t xml:space="preserve"> le noyau dans ses portées.</w:t>
            </w:r>
          </w:p>
          <w:p w:rsidR="00E80AF3" w:rsidRDefault="00E80AF3" w:rsidP="00BA6131">
            <w:pPr>
              <w:rPr>
                <w:sz w:val="24"/>
              </w:rPr>
            </w:pPr>
            <w:r>
              <w:rPr>
                <w:sz w:val="24"/>
              </w:rPr>
              <w:t>-</w:t>
            </w:r>
            <w:r w:rsidR="00BC3D2F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  <w:r w:rsidRPr="002D7DF8">
              <w:rPr>
                <w:b/>
                <w:sz w:val="24"/>
              </w:rPr>
              <w:t>Fermer</w:t>
            </w:r>
            <w:r>
              <w:rPr>
                <w:sz w:val="24"/>
              </w:rPr>
              <w:t xml:space="preserve"> le dessus (avec les broches en place).</w:t>
            </w:r>
          </w:p>
          <w:p w:rsidR="00E80AF3" w:rsidRDefault="00E80AF3" w:rsidP="00BA6131">
            <w:pPr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BC3D2F">
              <w:rPr>
                <w:sz w:val="24"/>
              </w:rPr>
              <w:t xml:space="preserve"> </w:t>
            </w:r>
            <w:r w:rsidRPr="002D7DF8">
              <w:rPr>
                <w:b/>
                <w:sz w:val="24"/>
              </w:rPr>
              <w:t>Placer</w:t>
            </w:r>
            <w:r>
              <w:rPr>
                <w:sz w:val="24"/>
              </w:rPr>
              <w:t xml:space="preserve"> une masse de 2 Kg sur le châssis supérieur.</w:t>
            </w:r>
          </w:p>
          <w:p w:rsidR="002D7DF8" w:rsidRPr="002D7DF8" w:rsidRDefault="002D7DF8" w:rsidP="002D7DF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cs="Arial"/>
                <w:sz w:val="24"/>
                <w:szCs w:val="24"/>
              </w:rPr>
            </w:pPr>
            <w:r w:rsidRPr="002D7DF8">
              <w:rPr>
                <w:sz w:val="24"/>
                <w:szCs w:val="24"/>
              </w:rPr>
              <w:t>-</w:t>
            </w:r>
            <w:r w:rsidR="00BC3D2F">
              <w:rPr>
                <w:sz w:val="24"/>
                <w:szCs w:val="24"/>
              </w:rPr>
              <w:t xml:space="preserve"> </w:t>
            </w:r>
            <w:r w:rsidR="00BC3D2F">
              <w:rPr>
                <w:rFonts w:cs="Arial"/>
                <w:b/>
                <w:sz w:val="24"/>
                <w:szCs w:val="24"/>
              </w:rPr>
              <w:t xml:space="preserve">Revêtir </w:t>
            </w:r>
            <w:r w:rsidRPr="002D7DF8">
              <w:rPr>
                <w:rFonts w:cs="Arial"/>
                <w:sz w:val="24"/>
                <w:szCs w:val="24"/>
              </w:rPr>
              <w:t>l’équipement de sécurité adéquat.</w:t>
            </w:r>
          </w:p>
          <w:p w:rsidR="002D7DF8" w:rsidRPr="00BC3D2F" w:rsidRDefault="00BC3D2F" w:rsidP="00BC3D2F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cs="Arial"/>
                <w:sz w:val="24"/>
                <w:szCs w:val="24"/>
              </w:rPr>
            </w:pPr>
            <w:r w:rsidRPr="002D7DF8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="002D7DF8" w:rsidRPr="00BC3D2F">
              <w:rPr>
                <w:rFonts w:cs="Arial"/>
                <w:b/>
                <w:sz w:val="24"/>
                <w:szCs w:val="24"/>
              </w:rPr>
              <w:t xml:space="preserve">Mouler </w:t>
            </w:r>
            <w:r w:rsidR="002D7DF8" w:rsidRPr="00BC3D2F">
              <w:rPr>
                <w:rFonts w:cs="Arial"/>
                <w:sz w:val="24"/>
                <w:szCs w:val="24"/>
              </w:rPr>
              <w:t>la pièce en présence de votre professeur.</w:t>
            </w:r>
          </w:p>
          <w:p w:rsidR="00E80AF3" w:rsidRDefault="00E80AF3" w:rsidP="00BA6131">
            <w:pPr>
              <w:rPr>
                <w:sz w:val="24"/>
              </w:rPr>
            </w:pPr>
          </w:p>
        </w:tc>
        <w:tc>
          <w:tcPr>
            <w:tcW w:w="5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E80AF3" w:rsidRDefault="00E80AF3" w:rsidP="00BA6131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fr-FR"/>
              </w:rPr>
              <w:drawing>
                <wp:inline distT="0" distB="0" distL="0" distR="0">
                  <wp:extent cx="3648075" cy="2257425"/>
                  <wp:effectExtent l="19050" t="0" r="9525" b="0"/>
                  <wp:docPr id="107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AF3" w:rsidTr="00BA6131">
        <w:tc>
          <w:tcPr>
            <w:tcW w:w="637" w:type="dxa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80AF3" w:rsidRDefault="00E80AF3" w:rsidP="00BA6131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7 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80AF3" w:rsidRDefault="00E80AF3" w:rsidP="00BA6131">
            <w:pPr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>Décochage</w:t>
            </w:r>
          </w:p>
          <w:p w:rsidR="00E80AF3" w:rsidRDefault="00BC3D2F" w:rsidP="002D7DF8">
            <w:pPr>
              <w:rPr>
                <w:sz w:val="24"/>
              </w:rPr>
            </w:pPr>
            <w:r w:rsidRPr="00BC3D2F">
              <w:rPr>
                <w:sz w:val="24"/>
              </w:rPr>
              <w:t xml:space="preserve">- </w:t>
            </w:r>
            <w:r w:rsidR="002D7DF8" w:rsidRPr="002D7DF8">
              <w:rPr>
                <w:b/>
                <w:sz w:val="24"/>
              </w:rPr>
              <w:t>Détruire</w:t>
            </w:r>
            <w:r w:rsidR="002D7DF8">
              <w:rPr>
                <w:sz w:val="24"/>
              </w:rPr>
              <w:t xml:space="preserve"> le moule et </w:t>
            </w:r>
            <w:r w:rsidR="002D7DF8" w:rsidRPr="002D7DF8">
              <w:rPr>
                <w:b/>
                <w:sz w:val="24"/>
              </w:rPr>
              <w:t>récupérer</w:t>
            </w:r>
            <w:r w:rsidR="002D7DF8">
              <w:rPr>
                <w:sz w:val="24"/>
              </w:rPr>
              <w:t xml:space="preserve"> le sable avec la pièce brute a</w:t>
            </w:r>
            <w:r w:rsidR="00E80AF3">
              <w:rPr>
                <w:sz w:val="24"/>
              </w:rPr>
              <w:t>près solidific</w:t>
            </w:r>
            <w:r w:rsidR="002D7DF8">
              <w:rPr>
                <w:sz w:val="24"/>
              </w:rPr>
              <w:t>ation et refroidissement de l’alliage.</w:t>
            </w:r>
            <w:r w:rsidR="00E80AF3">
              <w:rPr>
                <w:sz w:val="24"/>
              </w:rPr>
              <w:t xml:space="preserve"> </w:t>
            </w:r>
          </w:p>
          <w:p w:rsidR="002D7DF8" w:rsidRDefault="00BC3D2F" w:rsidP="002D7DF8">
            <w:pPr>
              <w:rPr>
                <w:sz w:val="24"/>
              </w:rPr>
            </w:pPr>
            <w:r w:rsidRPr="00BC3D2F">
              <w:rPr>
                <w:sz w:val="24"/>
              </w:rPr>
              <w:t>-</w:t>
            </w:r>
            <w:r>
              <w:rPr>
                <w:sz w:val="24"/>
              </w:rPr>
              <w:t xml:space="preserve"> </w:t>
            </w:r>
            <w:r w:rsidR="002D7DF8" w:rsidRPr="002D7DF8">
              <w:rPr>
                <w:b/>
                <w:sz w:val="24"/>
              </w:rPr>
              <w:t>Ebarber</w:t>
            </w:r>
            <w:r w:rsidR="002D7DF8">
              <w:rPr>
                <w:sz w:val="24"/>
              </w:rPr>
              <w:t xml:space="preserve"> et </w:t>
            </w:r>
            <w:r w:rsidR="002D7DF8" w:rsidRPr="002D7DF8">
              <w:rPr>
                <w:b/>
                <w:sz w:val="24"/>
              </w:rPr>
              <w:t>ébavurer</w:t>
            </w:r>
            <w:r w:rsidR="002D7DF8">
              <w:rPr>
                <w:sz w:val="24"/>
              </w:rPr>
              <w:t xml:space="preserve"> la pièce avec l’outillage adéquat.</w:t>
            </w:r>
          </w:p>
        </w:tc>
        <w:tc>
          <w:tcPr>
            <w:tcW w:w="58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</w:tcBorders>
          </w:tcPr>
          <w:p w:rsidR="00E80AF3" w:rsidRDefault="00E80AF3" w:rsidP="00BA6131">
            <w:pPr>
              <w:jc w:val="center"/>
              <w:rPr>
                <w:sz w:val="24"/>
              </w:rPr>
            </w:pPr>
          </w:p>
        </w:tc>
      </w:tr>
    </w:tbl>
    <w:p w:rsidR="00E80AF3" w:rsidRDefault="00E80AF3" w:rsidP="002D1FB8">
      <w:pPr>
        <w:widowControl w:val="0"/>
        <w:tabs>
          <w:tab w:val="left" w:pos="1134"/>
        </w:tabs>
        <w:spacing w:after="0" w:line="240" w:lineRule="auto"/>
        <w:ind w:firstLine="708"/>
        <w:jc w:val="both"/>
        <w:rPr>
          <w:rFonts w:ascii="Arial" w:hAnsi="Arial" w:cs="Arial"/>
        </w:rPr>
      </w:pPr>
    </w:p>
    <w:p w:rsidR="002D1FB8" w:rsidRDefault="002D1FB8" w:rsidP="002D1FB8">
      <w:pPr>
        <w:widowControl w:val="0"/>
        <w:tabs>
          <w:tab w:val="left" w:pos="1134"/>
        </w:tabs>
        <w:spacing w:after="0" w:line="240" w:lineRule="auto"/>
        <w:ind w:firstLine="708"/>
        <w:jc w:val="both"/>
        <w:rPr>
          <w:rFonts w:ascii="Arial" w:hAnsi="Arial" w:cs="Arial"/>
        </w:rPr>
      </w:pPr>
    </w:p>
    <w:p w:rsidR="002D1FB8" w:rsidRDefault="002D1FB8" w:rsidP="002D1FB8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  <w:r>
        <w:rPr>
          <w:rFonts w:ascii="Arial" w:hAnsi="Arial" w:cs="Arial"/>
          <w:b/>
        </w:rPr>
        <w:t>2° Partie : Moulage de la Bride FO28 du réducteur</w:t>
      </w:r>
    </w:p>
    <w:p w:rsidR="002D1FB8" w:rsidRDefault="002D1FB8" w:rsidP="002D1FB8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</w:p>
    <w:p w:rsidR="00A81AC5" w:rsidRPr="00345A19" w:rsidRDefault="00A81AC5" w:rsidP="00A81AC5">
      <w:pPr>
        <w:widowControl w:val="0"/>
        <w:tabs>
          <w:tab w:val="left" w:pos="1134"/>
        </w:tabs>
        <w:spacing w:after="0" w:line="240" w:lineRule="auto"/>
        <w:ind w:firstLine="708"/>
        <w:jc w:val="both"/>
        <w:rPr>
          <w:rFonts w:ascii="Arial" w:hAnsi="Arial" w:cs="Arial"/>
        </w:rPr>
      </w:pPr>
      <w:r w:rsidRPr="00345A19">
        <w:rPr>
          <w:rFonts w:ascii="Arial" w:hAnsi="Arial" w:cs="Arial"/>
          <w:b/>
        </w:rPr>
        <w:t xml:space="preserve">Suivre </w:t>
      </w:r>
      <w:r w:rsidRPr="00345A19">
        <w:rPr>
          <w:rFonts w:ascii="Arial" w:hAnsi="Arial" w:cs="Arial"/>
        </w:rPr>
        <w:t>la procédure décrite ci-dessous :</w:t>
      </w:r>
    </w:p>
    <w:p w:rsidR="002D1FB8" w:rsidRPr="00345A19" w:rsidRDefault="002D1FB8" w:rsidP="002D1FB8">
      <w:pPr>
        <w:spacing w:after="62"/>
        <w:ind w:left="360"/>
        <w:rPr>
          <w:rFonts w:ascii="Arial" w:hAnsi="Arial" w:cs="Arial"/>
        </w:rPr>
      </w:pPr>
    </w:p>
    <w:p w:rsidR="00BC3D2F" w:rsidRPr="00345A19" w:rsidRDefault="00BC3D2F" w:rsidP="00BC3D2F">
      <w:pPr>
        <w:ind w:left="708" w:firstLine="708"/>
        <w:rPr>
          <w:rFonts w:ascii="Arial" w:hAnsi="Arial" w:cs="Arial"/>
        </w:rPr>
      </w:pPr>
      <w:r w:rsidRPr="00345A19">
        <w:rPr>
          <w:rFonts w:ascii="Arial" w:hAnsi="Arial" w:cs="Arial"/>
        </w:rPr>
        <w:t xml:space="preserve">- </w:t>
      </w:r>
      <w:r w:rsidRPr="00345A19">
        <w:rPr>
          <w:rFonts w:ascii="Arial" w:hAnsi="Arial" w:cs="Arial"/>
          <w:b/>
        </w:rPr>
        <w:t>Faire chauffer</w:t>
      </w:r>
      <w:r w:rsidRPr="00345A19">
        <w:rPr>
          <w:rFonts w:ascii="Arial" w:hAnsi="Arial" w:cs="Arial"/>
        </w:rPr>
        <w:t xml:space="preserve"> l’alliage métallique dans l’étuve.</w:t>
      </w:r>
    </w:p>
    <w:p w:rsidR="00345A19" w:rsidRPr="00345A19" w:rsidRDefault="00BC3D2F" w:rsidP="00345A19">
      <w:pPr>
        <w:ind w:left="708" w:firstLine="708"/>
        <w:rPr>
          <w:rFonts w:ascii="Arial" w:hAnsi="Arial" w:cs="Arial"/>
        </w:rPr>
      </w:pPr>
      <w:r w:rsidRPr="00345A19">
        <w:rPr>
          <w:rFonts w:ascii="Arial" w:hAnsi="Arial" w:cs="Arial"/>
        </w:rPr>
        <w:t xml:space="preserve">- </w:t>
      </w:r>
      <w:r w:rsidRPr="00345A19">
        <w:rPr>
          <w:rFonts w:ascii="Arial" w:hAnsi="Arial" w:cs="Arial"/>
          <w:b/>
        </w:rPr>
        <w:t>Fermer</w:t>
      </w:r>
      <w:r w:rsidRPr="00345A19">
        <w:rPr>
          <w:rFonts w:ascii="Arial" w:hAnsi="Arial" w:cs="Arial"/>
        </w:rPr>
        <w:t xml:space="preserve"> et </w:t>
      </w:r>
      <w:r w:rsidRPr="00345A19">
        <w:rPr>
          <w:rFonts w:ascii="Arial" w:hAnsi="Arial" w:cs="Arial"/>
          <w:b/>
        </w:rPr>
        <w:t>serrer</w:t>
      </w:r>
      <w:r w:rsidRPr="00345A19">
        <w:rPr>
          <w:rFonts w:ascii="Arial" w:hAnsi="Arial" w:cs="Arial"/>
        </w:rPr>
        <w:t xml:space="preserve"> le moule métallique à l’aide de l</w:t>
      </w:r>
      <w:r w:rsidR="00345A19" w:rsidRPr="00345A19">
        <w:rPr>
          <w:rFonts w:ascii="Arial" w:hAnsi="Arial" w:cs="Arial"/>
        </w:rPr>
        <w:t>’</w:t>
      </w:r>
      <w:r w:rsidRPr="00345A19">
        <w:rPr>
          <w:rFonts w:ascii="Arial" w:hAnsi="Arial" w:cs="Arial"/>
        </w:rPr>
        <w:t>élément de manœuvre.</w:t>
      </w:r>
    </w:p>
    <w:p w:rsidR="00345A19" w:rsidRPr="00345A19" w:rsidRDefault="00345A19" w:rsidP="00BC3D2F">
      <w:pPr>
        <w:ind w:left="708" w:firstLine="708"/>
        <w:rPr>
          <w:rFonts w:ascii="Arial" w:hAnsi="Arial" w:cs="Arial"/>
        </w:rPr>
      </w:pPr>
      <w:r w:rsidRPr="00345A19">
        <w:rPr>
          <w:rFonts w:ascii="Arial" w:hAnsi="Arial" w:cs="Arial"/>
        </w:rPr>
        <w:t>-</w:t>
      </w:r>
      <w:r w:rsidRPr="00345A19">
        <w:rPr>
          <w:rFonts w:ascii="Arial" w:hAnsi="Arial" w:cs="Arial"/>
          <w:b/>
        </w:rPr>
        <w:t xml:space="preserve"> Revêtir </w:t>
      </w:r>
      <w:r w:rsidRPr="00345A19">
        <w:rPr>
          <w:rFonts w:ascii="Arial" w:hAnsi="Arial" w:cs="Arial"/>
        </w:rPr>
        <w:t>l’équipement de sécurité adéquat.</w:t>
      </w:r>
    </w:p>
    <w:p w:rsidR="00BC3D2F" w:rsidRPr="00345A19" w:rsidRDefault="00BC3D2F" w:rsidP="00BC3D2F">
      <w:pPr>
        <w:ind w:left="708" w:firstLine="708"/>
        <w:rPr>
          <w:rFonts w:ascii="Arial" w:hAnsi="Arial" w:cs="Arial"/>
        </w:rPr>
      </w:pPr>
      <w:r w:rsidRPr="00345A19">
        <w:rPr>
          <w:rFonts w:ascii="Arial" w:hAnsi="Arial" w:cs="Arial"/>
        </w:rPr>
        <w:t xml:space="preserve">- </w:t>
      </w:r>
      <w:r w:rsidRPr="00345A19">
        <w:rPr>
          <w:rFonts w:ascii="Arial" w:hAnsi="Arial" w:cs="Arial"/>
          <w:b/>
        </w:rPr>
        <w:t>Couler</w:t>
      </w:r>
      <w:r w:rsidRPr="00345A19">
        <w:rPr>
          <w:rFonts w:ascii="Arial" w:hAnsi="Arial" w:cs="Arial"/>
        </w:rPr>
        <w:t xml:space="preserve"> le métal en fusion dans le moule.</w:t>
      </w:r>
    </w:p>
    <w:p w:rsidR="00BC3D2F" w:rsidRPr="00345A19" w:rsidRDefault="00BC3D2F" w:rsidP="00BC3D2F">
      <w:pPr>
        <w:ind w:left="1416"/>
        <w:rPr>
          <w:rFonts w:ascii="Arial" w:hAnsi="Arial" w:cs="Arial"/>
        </w:rPr>
      </w:pPr>
      <w:r w:rsidRPr="00345A19">
        <w:rPr>
          <w:rFonts w:ascii="Arial" w:hAnsi="Arial" w:cs="Arial"/>
        </w:rPr>
        <w:t xml:space="preserve">- </w:t>
      </w:r>
      <w:r w:rsidRPr="00345A19">
        <w:rPr>
          <w:rFonts w:ascii="Arial" w:hAnsi="Arial" w:cs="Arial"/>
          <w:b/>
        </w:rPr>
        <w:t>Ouvrir</w:t>
      </w:r>
      <w:r w:rsidRPr="00345A19">
        <w:rPr>
          <w:rFonts w:ascii="Arial" w:hAnsi="Arial" w:cs="Arial"/>
        </w:rPr>
        <w:t xml:space="preserve"> le moule complètement pour permettre aux éjecteurs de sortir la pièce après solidification de l’alliage métallique.</w:t>
      </w:r>
    </w:p>
    <w:p w:rsidR="00BC3D2F" w:rsidRDefault="00BC3D2F" w:rsidP="00BC3D2F">
      <w:pPr>
        <w:rPr>
          <w:sz w:val="24"/>
        </w:rPr>
      </w:pPr>
    </w:p>
    <w:p w:rsidR="002D1FB8" w:rsidRDefault="002D1FB8" w:rsidP="002D1FB8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</w:p>
    <w:p w:rsidR="002D1FB8" w:rsidRDefault="002D1FB8" w:rsidP="002D1FB8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</w:p>
    <w:p w:rsidR="002D1FB8" w:rsidRDefault="002D1FB8" w:rsidP="002D1FB8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</w:p>
    <w:p w:rsidR="002D1FB8" w:rsidRDefault="002D1FB8" w:rsidP="002D1FB8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</w:p>
    <w:p w:rsidR="002D1FB8" w:rsidRDefault="002D1FB8" w:rsidP="002D1FB8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</w:p>
    <w:p w:rsidR="002D1FB8" w:rsidRDefault="002D1FB8" w:rsidP="002D1FB8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</w:p>
    <w:p w:rsidR="00134AF0" w:rsidRDefault="00134AF0" w:rsidP="002D1FB8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</w:p>
    <w:p w:rsidR="00134AF0" w:rsidRDefault="00134AF0" w:rsidP="002D1FB8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</w:p>
    <w:p w:rsidR="00134AF0" w:rsidRDefault="00134AF0" w:rsidP="002D1FB8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</w:p>
    <w:p w:rsidR="00134AF0" w:rsidRDefault="00134AF0" w:rsidP="002D1FB8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</w:p>
    <w:p w:rsidR="00134AF0" w:rsidRDefault="00134AF0" w:rsidP="002D1FB8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</w:p>
    <w:p w:rsidR="00134AF0" w:rsidRDefault="00134AF0" w:rsidP="002D1FB8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</w:p>
    <w:p w:rsidR="00134AF0" w:rsidRDefault="00134AF0" w:rsidP="002D1FB8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</w:p>
    <w:p w:rsidR="00134AF0" w:rsidRDefault="00134AF0" w:rsidP="002D1FB8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</w:p>
    <w:p w:rsidR="00134AF0" w:rsidRDefault="00134AF0" w:rsidP="002D1FB8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</w:p>
    <w:p w:rsidR="00134AF0" w:rsidRDefault="00134AF0" w:rsidP="002D1FB8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</w:p>
    <w:p w:rsidR="00134AF0" w:rsidRDefault="00134AF0" w:rsidP="002D1FB8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</w:p>
    <w:p w:rsidR="00134AF0" w:rsidRDefault="00134AF0" w:rsidP="002D1FB8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</w:p>
    <w:p w:rsidR="002D1FB8" w:rsidRDefault="002D1FB8" w:rsidP="002D1FB8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</w:p>
    <w:p w:rsidR="002D1FB8" w:rsidRDefault="002D1FB8" w:rsidP="002D1FB8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</w:p>
    <w:p w:rsidR="002D1FB8" w:rsidRDefault="002D1FB8" w:rsidP="002D1FB8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</w:p>
    <w:p w:rsidR="002D1FB8" w:rsidRDefault="002D1FB8" w:rsidP="002D1FB8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</w:p>
    <w:p w:rsidR="002D1FB8" w:rsidRDefault="002D1FB8" w:rsidP="002D1FB8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</w:p>
    <w:p w:rsidR="002D1FB8" w:rsidRDefault="002D1FB8" w:rsidP="002D1FB8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</w:p>
    <w:p w:rsidR="002D1FB8" w:rsidRDefault="002D1FB8" w:rsidP="002D1FB8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</w:p>
    <w:p w:rsidR="002D1FB8" w:rsidRDefault="002D1FB8" w:rsidP="002D1FB8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</w:p>
    <w:p w:rsidR="002D1FB8" w:rsidRDefault="002D1FB8" w:rsidP="002D1FB8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</w:p>
    <w:p w:rsidR="002D1FB8" w:rsidRDefault="002D1FB8" w:rsidP="002D1FB8">
      <w:pPr>
        <w:widowControl w:val="0"/>
        <w:tabs>
          <w:tab w:val="left" w:pos="1134"/>
        </w:tabs>
        <w:spacing w:after="0" w:line="240" w:lineRule="auto"/>
        <w:jc w:val="both"/>
        <w:rPr>
          <w:noProof/>
          <w:lang w:eastAsia="fr-FR"/>
        </w:rPr>
      </w:pPr>
      <w:r>
        <w:rPr>
          <w:rFonts w:ascii="Arial" w:hAnsi="Arial" w:cs="Arial"/>
          <w:b/>
        </w:rPr>
        <w:lastRenderedPageBreak/>
        <w:t>3° Partie : Simulation du moulage de l’adaptateur</w:t>
      </w:r>
    </w:p>
    <w:p w:rsidR="002D1FB8" w:rsidRDefault="002D1FB8" w:rsidP="00546A64">
      <w:pPr>
        <w:spacing w:after="62"/>
        <w:ind w:firstLine="360"/>
        <w:rPr>
          <w:rFonts w:ascii="Arial" w:hAnsi="Arial" w:cs="Arial"/>
          <w:color w:val="000000" w:themeColor="text1"/>
        </w:rPr>
      </w:pPr>
    </w:p>
    <w:p w:rsidR="00546A64" w:rsidRPr="00DD53BD" w:rsidRDefault="00546A64" w:rsidP="00546A64">
      <w:pPr>
        <w:spacing w:after="62"/>
        <w:ind w:firstLine="360"/>
        <w:rPr>
          <w:rFonts w:ascii="Arial" w:hAnsi="Arial" w:cs="Arial"/>
          <w:color w:val="000000" w:themeColor="text1"/>
        </w:rPr>
      </w:pPr>
      <w:r w:rsidRPr="00DD53BD">
        <w:rPr>
          <w:rFonts w:ascii="Arial" w:hAnsi="Arial" w:cs="Arial"/>
          <w:color w:val="000000" w:themeColor="text1"/>
        </w:rPr>
        <w:t xml:space="preserve">On vous propose de simuler l’injection plastique de l’adaptateur précédemment modifié. </w:t>
      </w:r>
    </w:p>
    <w:p w:rsidR="00546A64" w:rsidRPr="00DD53BD" w:rsidRDefault="00546A64" w:rsidP="00546A64">
      <w:pPr>
        <w:spacing w:after="62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Cela nous permettra de </w:t>
      </w:r>
      <w:r w:rsidRPr="00DD53BD">
        <w:rPr>
          <w:rFonts w:ascii="Arial" w:hAnsi="Arial" w:cs="Arial"/>
        </w:rPr>
        <w:t xml:space="preserve">déterminer et valider le choix des différents paramètres de l’injection, à l’aide du logiciel de simulation </w:t>
      </w:r>
      <w:r w:rsidRPr="00DD53BD">
        <w:rPr>
          <w:rFonts w:ascii="Arial" w:eastAsia="SimSun" w:hAnsi="Arial" w:cs="Arial"/>
          <w:b/>
          <w:bCs/>
          <w:i/>
          <w:iCs/>
          <w:lang w:eastAsia="zh-CN"/>
        </w:rPr>
        <w:t>« </w:t>
      </w:r>
      <w:proofErr w:type="spellStart"/>
      <w:r w:rsidRPr="00DD53BD">
        <w:rPr>
          <w:rFonts w:ascii="Arial" w:eastAsia="SimSun" w:hAnsi="Arial" w:cs="Arial"/>
          <w:b/>
          <w:bCs/>
          <w:i/>
          <w:iCs/>
          <w:lang w:eastAsia="zh-CN"/>
        </w:rPr>
        <w:t>SolidWorks</w:t>
      </w:r>
      <w:proofErr w:type="spellEnd"/>
      <w:r w:rsidRPr="00DD53BD">
        <w:rPr>
          <w:rFonts w:ascii="Arial" w:eastAsia="SimSun" w:hAnsi="Arial" w:cs="Arial"/>
          <w:b/>
          <w:bCs/>
          <w:i/>
          <w:iCs/>
          <w:lang w:eastAsia="zh-CN"/>
        </w:rPr>
        <w:t xml:space="preserve"> Plastics ».</w:t>
      </w:r>
    </w:p>
    <w:p w:rsidR="00AB4D08" w:rsidRPr="00B66279" w:rsidRDefault="00E37855" w:rsidP="00804507">
      <w:pPr>
        <w:pStyle w:val="Paragraphedeliste"/>
        <w:spacing w:after="0" w:line="240" w:lineRule="auto"/>
        <w:ind w:left="360"/>
        <w:rPr>
          <w:rFonts w:ascii="Arial" w:hAnsi="Arial" w:cs="Arial"/>
          <w:b/>
          <w:color w:val="FF0000"/>
          <w:sz w:val="20"/>
          <w:szCs w:val="20"/>
        </w:rPr>
      </w:pPr>
      <w:r w:rsidRPr="008D45AD">
        <w:rPr>
          <w:rFonts w:ascii="Arial" w:eastAsia="SimSun" w:hAnsi="Arial" w:cs="Arial"/>
          <w:b/>
          <w:color w:val="FFFFFF"/>
          <w:sz w:val="16"/>
          <w:szCs w:val="16"/>
          <w:lang w:eastAsia="zh-CN"/>
        </w:rPr>
        <w:t>QUETTENUMERIQUE</w:t>
      </w:r>
      <w:r w:rsidR="00AB4D08" w:rsidRPr="00B35157">
        <w:rPr>
          <w:rFonts w:ascii="Arial" w:eastAsia="SimSun" w:hAnsi="Arial" w:cs="Arial"/>
          <w:b/>
          <w:color w:val="FFFFFF"/>
          <w:sz w:val="16"/>
          <w:szCs w:val="16"/>
          <w:lang w:eastAsia="zh-CN"/>
        </w:rPr>
        <w:t>OMPORTEMENT ASTIQUECAPOT</w:t>
      </w:r>
    </w:p>
    <w:p w:rsidR="00AB4D08" w:rsidRPr="00804507" w:rsidRDefault="00655330" w:rsidP="00804507">
      <w:pPr>
        <w:spacing w:after="0" w:line="240" w:lineRule="auto"/>
        <w:ind w:firstLine="360"/>
        <w:rPr>
          <w:rFonts w:ascii="Arial" w:eastAsia="SimSun" w:hAnsi="Arial" w:cs="Arial"/>
          <w:lang w:eastAsia="zh-CN"/>
        </w:rPr>
      </w:pPr>
      <w:r w:rsidRPr="00804507">
        <w:rPr>
          <w:rFonts w:ascii="Arial" w:eastAsia="SimSun" w:hAnsi="Arial" w:cs="Arial"/>
          <w:lang w:eastAsia="zh-CN"/>
        </w:rPr>
        <w:t>I</w:t>
      </w:r>
      <w:r w:rsidR="007D4991">
        <w:rPr>
          <w:rFonts w:ascii="Arial" w:eastAsia="SimSun" w:hAnsi="Arial" w:cs="Arial"/>
          <w:lang w:eastAsia="zh-CN"/>
        </w:rPr>
        <w:t>l s’agit de réaliser 3</w:t>
      </w:r>
      <w:r w:rsidRPr="00804507">
        <w:rPr>
          <w:rFonts w:ascii="Arial" w:eastAsia="SimSun" w:hAnsi="Arial" w:cs="Arial"/>
          <w:lang w:eastAsia="zh-CN"/>
        </w:rPr>
        <w:t xml:space="preserve"> simulations avec une (d</w:t>
      </w:r>
      <w:r w:rsidR="00AB4D08" w:rsidRPr="00804507">
        <w:rPr>
          <w:rFonts w:ascii="Arial" w:eastAsia="SimSun" w:hAnsi="Arial" w:cs="Arial"/>
          <w:lang w:eastAsia="zh-CN"/>
        </w:rPr>
        <w:t>es) position</w:t>
      </w:r>
      <w:r w:rsidRPr="00804507">
        <w:rPr>
          <w:rFonts w:ascii="Arial" w:eastAsia="SimSun" w:hAnsi="Arial" w:cs="Arial"/>
          <w:lang w:eastAsia="zh-CN"/>
        </w:rPr>
        <w:t>(s) du point d’injection différente.</w:t>
      </w:r>
    </w:p>
    <w:p w:rsidR="00B66279" w:rsidRPr="00AB4D08" w:rsidRDefault="00B66279" w:rsidP="00AB4D08">
      <w:pPr>
        <w:spacing w:after="0" w:line="240" w:lineRule="auto"/>
        <w:ind w:firstLine="708"/>
        <w:rPr>
          <w:rFonts w:ascii="Arial" w:eastAsia="SimSun" w:hAnsi="Arial" w:cs="Arial"/>
          <w:sz w:val="20"/>
          <w:szCs w:val="20"/>
          <w:lang w:eastAsia="zh-CN"/>
        </w:rPr>
      </w:pPr>
    </w:p>
    <w:tbl>
      <w:tblPr>
        <w:tblpPr w:leftFromText="141" w:rightFromText="141" w:vertAnchor="text" w:horzAnchor="margin" w:tblpXSpec="center" w:tblpY="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3663"/>
        <w:gridCol w:w="3665"/>
        <w:gridCol w:w="3660"/>
      </w:tblGrid>
      <w:tr w:rsidR="007D4991" w:rsidRPr="00AB4D08" w:rsidTr="007D4991">
        <w:trPr>
          <w:trHeight w:val="1833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991" w:rsidRPr="00AB4D08" w:rsidRDefault="007D4991" w:rsidP="0097317D">
            <w:pPr>
              <w:spacing w:after="0" w:line="240" w:lineRule="auto"/>
              <w:jc w:val="center"/>
              <w:rPr>
                <w:rFonts w:ascii="Arial" w:eastAsia="SimSun" w:hAnsi="Arial" w:cs="Arial"/>
                <w:sz w:val="20"/>
                <w:szCs w:val="20"/>
                <w:lang w:eastAsia="zh-CN"/>
              </w:rPr>
            </w:pPr>
            <w:r w:rsidRPr="00AB4D08">
              <w:rPr>
                <w:rFonts w:ascii="Arial" w:eastAsia="SimSun" w:hAnsi="Arial" w:cs="Arial"/>
                <w:sz w:val="20"/>
                <w:szCs w:val="20"/>
                <w:lang w:eastAsia="zh-CN"/>
              </w:rPr>
              <w:t>Position 1</w:t>
            </w:r>
            <w:r>
              <w:rPr>
                <w:rFonts w:ascii="Arial" w:eastAsia="SimSun" w:hAnsi="Arial" w:cs="Arial"/>
                <w:sz w:val="20"/>
                <w:szCs w:val="20"/>
                <w:lang w:eastAsia="zh-CN"/>
              </w:rPr>
              <w:t xml:space="preserve"> </w:t>
            </w:r>
          </w:p>
          <w:p w:rsidR="007D4991" w:rsidRPr="00AB4D08" w:rsidRDefault="007D4991" w:rsidP="00AB4D08">
            <w:pPr>
              <w:spacing w:after="0" w:line="240" w:lineRule="auto"/>
              <w:jc w:val="center"/>
              <w:rPr>
                <w:rFonts w:ascii="Arial" w:eastAsia="SimSun" w:hAnsi="Arial" w:cs="Arial"/>
                <w:sz w:val="20"/>
                <w:szCs w:val="20"/>
                <w:lang w:eastAsia="zh-CN"/>
              </w:rPr>
            </w:pPr>
            <w:r>
              <w:object w:dxaOrig="6150" w:dyaOrig="4455">
                <v:shape id="_x0000_i1030" type="#_x0000_t75" style="width:136.5pt;height:99pt" o:ole="">
                  <v:imagedata r:id="rId33" o:title=""/>
                </v:shape>
                <o:OLEObject Type="Embed" ProgID="PBrush" ShapeID="_x0000_i1030" DrawAspect="Content" ObjectID="_1699356792" r:id="rId34"/>
              </w:objec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991" w:rsidRPr="00AB4D08" w:rsidRDefault="007D4991" w:rsidP="00AB4D08">
            <w:pPr>
              <w:spacing w:after="0" w:line="240" w:lineRule="auto"/>
              <w:jc w:val="center"/>
              <w:rPr>
                <w:rFonts w:ascii="Arial" w:eastAsia="SimSun" w:hAnsi="Arial" w:cs="Arial"/>
                <w:sz w:val="20"/>
                <w:szCs w:val="20"/>
                <w:lang w:eastAsia="zh-CN"/>
              </w:rPr>
            </w:pPr>
            <w:r w:rsidRPr="00AB4D08">
              <w:rPr>
                <w:rFonts w:ascii="Arial" w:eastAsia="SimSun" w:hAnsi="Arial" w:cs="Arial"/>
                <w:sz w:val="20"/>
                <w:szCs w:val="20"/>
                <w:lang w:eastAsia="zh-CN"/>
              </w:rPr>
              <w:t>Position 2</w:t>
            </w:r>
          </w:p>
          <w:p w:rsidR="007D4991" w:rsidRPr="00AB4D08" w:rsidRDefault="007D4991" w:rsidP="00AB4D08">
            <w:pPr>
              <w:spacing w:after="0" w:line="240" w:lineRule="auto"/>
              <w:jc w:val="center"/>
              <w:rPr>
                <w:rFonts w:ascii="Arial" w:eastAsia="SimSun" w:hAnsi="Arial" w:cs="Arial"/>
                <w:sz w:val="20"/>
                <w:szCs w:val="20"/>
                <w:lang w:eastAsia="zh-CN"/>
              </w:rPr>
            </w:pPr>
            <w:r>
              <w:object w:dxaOrig="6195" w:dyaOrig="4275">
                <v:shape id="_x0000_i1031" type="#_x0000_t75" style="width:139.5pt;height:96pt" o:ole="">
                  <v:imagedata r:id="rId35" o:title=""/>
                </v:shape>
                <o:OLEObject Type="Embed" ProgID="PBrush" ShapeID="_x0000_i1031" DrawAspect="Content" ObjectID="_1699356793" r:id="rId36"/>
              </w:objec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991" w:rsidRPr="00AB4D08" w:rsidRDefault="007D4991" w:rsidP="007D4991">
            <w:pPr>
              <w:spacing w:after="0" w:line="240" w:lineRule="auto"/>
              <w:jc w:val="center"/>
              <w:rPr>
                <w:rFonts w:ascii="Arial" w:eastAsia="SimSun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="SimSun" w:hAnsi="Arial" w:cs="Arial"/>
                <w:sz w:val="20"/>
                <w:szCs w:val="20"/>
                <w:lang w:eastAsia="zh-CN"/>
              </w:rPr>
              <w:t>Position 3</w:t>
            </w:r>
          </w:p>
          <w:p w:rsidR="007D4991" w:rsidRPr="00AB4D08" w:rsidRDefault="007D4991" w:rsidP="00AB4D08">
            <w:pPr>
              <w:spacing w:after="0" w:line="240" w:lineRule="auto"/>
              <w:jc w:val="center"/>
              <w:rPr>
                <w:rFonts w:ascii="Arial" w:eastAsia="SimSun" w:hAnsi="Arial" w:cs="Arial"/>
                <w:sz w:val="20"/>
                <w:szCs w:val="20"/>
                <w:lang w:eastAsia="zh-CN"/>
              </w:rPr>
            </w:pPr>
            <w:r>
              <w:object w:dxaOrig="5115" w:dyaOrig="3735">
                <v:shape id="_x0000_i1032" type="#_x0000_t75" style="width:132.75pt;height:96.75pt" o:ole="">
                  <v:imagedata r:id="rId37" o:title=""/>
                </v:shape>
                <o:OLEObject Type="Embed" ProgID="PBrush" ShapeID="_x0000_i1032" DrawAspect="Content" ObjectID="_1699356794" r:id="rId38"/>
              </w:object>
            </w:r>
          </w:p>
        </w:tc>
      </w:tr>
    </w:tbl>
    <w:p w:rsidR="00804507" w:rsidRDefault="00804507" w:rsidP="00804507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</w:p>
    <w:p w:rsidR="00804507" w:rsidRPr="00DD53BD" w:rsidRDefault="00504E2C" w:rsidP="00504E2C">
      <w:pPr>
        <w:widowControl w:val="0"/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04507" w:rsidRPr="00DD53BD">
        <w:rPr>
          <w:rFonts w:ascii="Arial" w:hAnsi="Arial" w:cs="Arial"/>
        </w:rPr>
        <w:t xml:space="preserve">A l’aide du logiciel </w:t>
      </w:r>
      <w:proofErr w:type="spellStart"/>
      <w:r w:rsidR="00804507" w:rsidRPr="00DD53BD">
        <w:rPr>
          <w:rFonts w:ascii="Arial" w:hAnsi="Arial" w:cs="Arial"/>
        </w:rPr>
        <w:t>SolidWorks</w:t>
      </w:r>
      <w:proofErr w:type="spellEnd"/>
      <w:r w:rsidR="00804507" w:rsidRPr="00DD53BD">
        <w:rPr>
          <w:rFonts w:ascii="Arial" w:hAnsi="Arial" w:cs="Arial"/>
        </w:rPr>
        <w:t> :</w:t>
      </w:r>
    </w:p>
    <w:p w:rsidR="00804507" w:rsidRPr="00DD53BD" w:rsidRDefault="00804507" w:rsidP="00804507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</w:p>
    <w:p w:rsidR="00804507" w:rsidRPr="00DD53BD" w:rsidRDefault="00804507" w:rsidP="00804507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  <w:b/>
        </w:rPr>
      </w:pPr>
      <w:r w:rsidRPr="00DD53BD">
        <w:rPr>
          <w:rFonts w:ascii="Arial" w:hAnsi="Arial" w:cs="Arial"/>
        </w:rPr>
        <w:tab/>
      </w:r>
      <w:r w:rsidRPr="00DD53BD">
        <w:rPr>
          <w:rFonts w:ascii="Arial" w:hAnsi="Arial" w:cs="Arial"/>
          <w:b/>
        </w:rPr>
        <w:t xml:space="preserve">Ouvrir </w:t>
      </w:r>
      <w:r w:rsidRPr="00DD53BD">
        <w:rPr>
          <w:rFonts w:ascii="Arial" w:hAnsi="Arial" w:cs="Arial"/>
        </w:rPr>
        <w:t xml:space="preserve">le fichier pièce </w:t>
      </w:r>
      <w:r w:rsidRPr="00DD53BD">
        <w:rPr>
          <w:rFonts w:ascii="Arial" w:hAnsi="Arial" w:cs="Arial"/>
          <w:b/>
        </w:rPr>
        <w:t>Adaptateur</w:t>
      </w:r>
      <w:r>
        <w:rPr>
          <w:rFonts w:ascii="Arial" w:hAnsi="Arial" w:cs="Arial"/>
          <w:b/>
        </w:rPr>
        <w:t xml:space="preserve"> brut</w:t>
      </w:r>
      <w:r w:rsidRPr="00DD53BD">
        <w:rPr>
          <w:rFonts w:ascii="Arial" w:hAnsi="Arial" w:cs="Arial"/>
          <w:b/>
        </w:rPr>
        <w:t>.</w:t>
      </w:r>
    </w:p>
    <w:p w:rsidR="00804507" w:rsidRPr="00DD53BD" w:rsidRDefault="00804507" w:rsidP="00804507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  <w:b/>
        </w:rPr>
      </w:pPr>
    </w:p>
    <w:p w:rsidR="00804507" w:rsidRPr="00DD53BD" w:rsidRDefault="00804507" w:rsidP="00804507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  <w:b/>
        </w:rPr>
      </w:pPr>
      <w:r w:rsidRPr="00DD53BD">
        <w:rPr>
          <w:rFonts w:ascii="Arial" w:hAnsi="Arial" w:cs="Arial"/>
          <w:b/>
        </w:rPr>
        <w:tab/>
        <w:t xml:space="preserve">Enregistrer </w:t>
      </w:r>
      <w:r w:rsidRPr="00DD53BD">
        <w:rPr>
          <w:rFonts w:ascii="Arial" w:hAnsi="Arial" w:cs="Arial"/>
        </w:rPr>
        <w:t>ce fichier sous le nom</w:t>
      </w:r>
      <w:r w:rsidRPr="00DD53BD">
        <w:rPr>
          <w:rFonts w:ascii="Arial" w:hAnsi="Arial" w:cs="Arial"/>
          <w:b/>
        </w:rPr>
        <w:t xml:space="preserve"> : Adaptateur brut </w:t>
      </w:r>
      <w:r>
        <w:rPr>
          <w:rFonts w:ascii="Arial" w:hAnsi="Arial" w:cs="Arial"/>
          <w:b/>
        </w:rPr>
        <w:t xml:space="preserve">injecté 1 </w:t>
      </w:r>
      <w:r w:rsidRPr="00DD53BD">
        <w:rPr>
          <w:rFonts w:ascii="Arial" w:hAnsi="Arial" w:cs="Arial"/>
        </w:rPr>
        <w:t>suivi de votre</w:t>
      </w:r>
      <w:r w:rsidRPr="00DD53BD">
        <w:rPr>
          <w:rFonts w:ascii="Arial" w:hAnsi="Arial" w:cs="Arial"/>
          <w:b/>
        </w:rPr>
        <w:t xml:space="preserve"> nom </w:t>
      </w:r>
    </w:p>
    <w:p w:rsidR="00804507" w:rsidRDefault="00804507" w:rsidP="00804507">
      <w:pPr>
        <w:spacing w:after="0" w:line="240" w:lineRule="auto"/>
        <w:jc w:val="both"/>
        <w:rPr>
          <w:rFonts w:ascii="Arial" w:eastAsia="SimSun" w:hAnsi="Arial" w:cs="Arial"/>
          <w:sz w:val="20"/>
          <w:szCs w:val="20"/>
          <w:lang w:eastAsia="zh-CN"/>
        </w:rPr>
      </w:pPr>
    </w:p>
    <w:p w:rsidR="00AB4D08" w:rsidRDefault="00804507" w:rsidP="00804507">
      <w:pPr>
        <w:spacing w:after="0" w:line="240" w:lineRule="auto"/>
        <w:ind w:left="1134"/>
        <w:jc w:val="both"/>
        <w:rPr>
          <w:rFonts w:ascii="Times New Roman" w:eastAsia="SimSun" w:hAnsi="Times New Roman" w:cs="Times New Roman"/>
          <w:lang w:eastAsia="zh-CN"/>
        </w:rPr>
      </w:pPr>
      <w:r>
        <w:rPr>
          <w:rFonts w:ascii="Arial" w:eastAsia="SimSun" w:hAnsi="Arial" w:cs="Arial"/>
          <w:lang w:eastAsia="zh-CN"/>
        </w:rPr>
        <w:t>En</w:t>
      </w:r>
      <w:r w:rsidR="00AB4D08" w:rsidRPr="00804507">
        <w:rPr>
          <w:rFonts w:ascii="Arial" w:eastAsia="SimSun" w:hAnsi="Arial" w:cs="Arial"/>
          <w:lang w:eastAsia="zh-CN"/>
        </w:rPr>
        <w:t xml:space="preserve"> effet </w:t>
      </w:r>
      <w:proofErr w:type="spellStart"/>
      <w:r w:rsidR="00DD5BD7" w:rsidRPr="00804507">
        <w:rPr>
          <w:rFonts w:ascii="Arial" w:eastAsia="SimSun" w:hAnsi="Arial" w:cs="Arial"/>
          <w:b/>
          <w:bCs/>
          <w:iCs/>
          <w:lang w:eastAsia="zh-CN"/>
        </w:rPr>
        <w:t>SolidW</w:t>
      </w:r>
      <w:r w:rsidR="00B66279" w:rsidRPr="00804507">
        <w:rPr>
          <w:rFonts w:ascii="Arial" w:eastAsia="SimSun" w:hAnsi="Arial" w:cs="Arial"/>
          <w:b/>
          <w:bCs/>
          <w:iCs/>
          <w:lang w:eastAsia="zh-CN"/>
        </w:rPr>
        <w:t>orks</w:t>
      </w:r>
      <w:proofErr w:type="spellEnd"/>
      <w:r w:rsidR="00B66279" w:rsidRPr="00804507">
        <w:rPr>
          <w:rFonts w:ascii="Arial" w:eastAsia="SimSun" w:hAnsi="Arial" w:cs="Arial"/>
          <w:b/>
          <w:bCs/>
          <w:iCs/>
          <w:lang w:eastAsia="zh-CN"/>
        </w:rPr>
        <w:t xml:space="preserve"> </w:t>
      </w:r>
      <w:r w:rsidR="00DD5BD7" w:rsidRPr="00804507">
        <w:rPr>
          <w:rFonts w:ascii="Arial" w:eastAsia="SimSun" w:hAnsi="Arial" w:cs="Arial"/>
          <w:b/>
          <w:bCs/>
          <w:iCs/>
          <w:lang w:eastAsia="zh-CN"/>
        </w:rPr>
        <w:t>Plastics</w:t>
      </w:r>
      <w:r w:rsidR="00DD5BD7" w:rsidRPr="00804507">
        <w:rPr>
          <w:rFonts w:ascii="Arial" w:eastAsia="SimSun" w:hAnsi="Arial" w:cs="Arial"/>
          <w:b/>
          <w:bCs/>
          <w:i/>
          <w:iCs/>
          <w:lang w:eastAsia="zh-CN"/>
        </w:rPr>
        <w:t> </w:t>
      </w:r>
      <w:r w:rsidR="00AB4D08" w:rsidRPr="00804507">
        <w:rPr>
          <w:rFonts w:ascii="Arial" w:eastAsia="SimSun" w:hAnsi="Arial" w:cs="Arial"/>
          <w:lang w:eastAsia="zh-CN"/>
        </w:rPr>
        <w:t>créé automatiquement un répertoire (au moment du maillage) avec le même nom de fichier, dans lequel il range les résultats de la simulation.</w:t>
      </w:r>
      <w:r w:rsidR="00AB4D08" w:rsidRPr="00804507">
        <w:rPr>
          <w:rFonts w:ascii="Times New Roman" w:eastAsia="SimSun" w:hAnsi="Times New Roman" w:cs="Times New Roman"/>
          <w:lang w:eastAsia="zh-CN"/>
        </w:rPr>
        <w:t xml:space="preserve"> </w:t>
      </w:r>
    </w:p>
    <w:p w:rsidR="00DF6952" w:rsidRDefault="00DF6952" w:rsidP="00804507">
      <w:pPr>
        <w:spacing w:after="0" w:line="240" w:lineRule="auto"/>
        <w:ind w:left="1134"/>
        <w:jc w:val="both"/>
        <w:rPr>
          <w:rFonts w:ascii="Times New Roman" w:eastAsia="SimSun" w:hAnsi="Times New Roman" w:cs="Times New Roman"/>
          <w:lang w:eastAsia="zh-CN"/>
        </w:rPr>
      </w:pPr>
      <w:r>
        <w:rPr>
          <w:rFonts w:ascii="Arial" w:eastAsia="SimSun" w:hAnsi="Arial" w:cs="Arial"/>
          <w:noProof/>
          <w:lang w:eastAsia="fr-FR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96520</wp:posOffset>
            </wp:positionV>
            <wp:extent cx="1295400" cy="266700"/>
            <wp:effectExtent l="0" t="0" r="0" b="0"/>
            <wp:wrapThrough wrapText="bothSides">
              <wp:wrapPolygon edited="0">
                <wp:start x="0" y="0"/>
                <wp:lineTo x="0" y="20057"/>
                <wp:lineTo x="21282" y="20057"/>
                <wp:lineTo x="21282" y="0"/>
                <wp:lineTo x="0" y="0"/>
              </wp:wrapPolygon>
            </wp:wrapThrough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6952" w:rsidRDefault="00DF6952" w:rsidP="00DF6952">
      <w:pPr>
        <w:pStyle w:val="coche"/>
        <w:numPr>
          <w:ilvl w:val="0"/>
          <w:numId w:val="0"/>
        </w:numPr>
        <w:ind w:left="1416"/>
        <w:rPr>
          <w:rFonts w:ascii="Arial" w:hAnsi="Arial" w:cs="Arial"/>
          <w:sz w:val="22"/>
          <w:szCs w:val="22"/>
        </w:rPr>
      </w:pPr>
      <w:r w:rsidRPr="001255E5">
        <w:rPr>
          <w:rFonts w:ascii="Arial" w:hAnsi="Arial" w:cs="Arial"/>
          <w:b/>
          <w:sz w:val="22"/>
          <w:szCs w:val="22"/>
        </w:rPr>
        <w:t>Vérifier</w:t>
      </w:r>
      <w:r>
        <w:rPr>
          <w:rFonts w:ascii="Arial" w:hAnsi="Arial" w:cs="Arial"/>
          <w:sz w:val="22"/>
          <w:szCs w:val="22"/>
        </w:rPr>
        <w:t xml:space="preserve"> que l’application « </w:t>
      </w:r>
      <w:proofErr w:type="spellStart"/>
      <w:r w:rsidRPr="00DF6952">
        <w:rPr>
          <w:rFonts w:ascii="Arial" w:hAnsi="Arial" w:cs="Arial"/>
          <w:b/>
          <w:sz w:val="22"/>
          <w:szCs w:val="22"/>
        </w:rPr>
        <w:t>SolidWorks</w:t>
      </w:r>
      <w:proofErr w:type="spellEnd"/>
      <w:r w:rsidRPr="001255E5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Plastics »</w:t>
      </w:r>
      <w:r w:rsidRPr="001255E5">
        <w:rPr>
          <w:rFonts w:ascii="Arial" w:hAnsi="Arial" w:cs="Arial"/>
          <w:sz w:val="22"/>
          <w:szCs w:val="22"/>
        </w:rPr>
        <w:t xml:space="preserve"> est bien active dans la liste des </w:t>
      </w:r>
      <w:r>
        <w:rPr>
          <w:rFonts w:ascii="Arial" w:hAnsi="Arial" w:cs="Arial"/>
          <w:sz w:val="22"/>
          <w:szCs w:val="22"/>
        </w:rPr>
        <w:t>compléments sinon activez-la.</w:t>
      </w:r>
    </w:p>
    <w:p w:rsidR="00DD5BD7" w:rsidRPr="00504E2C" w:rsidRDefault="00DF6952" w:rsidP="00546A64">
      <w:pPr>
        <w:spacing w:after="0" w:line="240" w:lineRule="auto"/>
        <w:ind w:left="708" w:firstLine="708"/>
        <w:rPr>
          <w:rFonts w:ascii="Arial" w:eastAsia="SimSun" w:hAnsi="Arial" w:cs="Arial"/>
          <w:lang w:eastAsia="zh-CN"/>
        </w:rPr>
      </w:pPr>
      <w:r>
        <w:rPr>
          <w:rFonts w:ascii="Arial" w:eastAsia="SimSun" w:hAnsi="Arial" w:cs="Arial"/>
          <w:noProof/>
          <w:lang w:eastAsia="fr-FR"/>
        </w:rPr>
        <w:drawing>
          <wp:anchor distT="0" distB="0" distL="114300" distR="114300" simplePos="0" relativeHeight="251599872" behindDoc="0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65405</wp:posOffset>
            </wp:positionV>
            <wp:extent cx="438150" cy="314325"/>
            <wp:effectExtent l="0" t="0" r="0" b="0"/>
            <wp:wrapThrough wrapText="bothSides">
              <wp:wrapPolygon edited="0">
                <wp:start x="0" y="0"/>
                <wp:lineTo x="0" y="20945"/>
                <wp:lineTo x="20661" y="20945"/>
                <wp:lineTo x="20661" y="0"/>
                <wp:lineTo x="0" y="0"/>
              </wp:wrapPolygon>
            </wp:wrapThrough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4507" w:rsidRPr="00504E2C">
        <w:rPr>
          <w:rFonts w:ascii="Arial" w:eastAsia="SimSun" w:hAnsi="Arial" w:cs="Arial"/>
          <w:b/>
          <w:lang w:eastAsia="zh-CN"/>
        </w:rPr>
        <w:t>A</w:t>
      </w:r>
      <w:r w:rsidR="00AB4D08" w:rsidRPr="00504E2C">
        <w:rPr>
          <w:rFonts w:ascii="Arial" w:eastAsia="SimSun" w:hAnsi="Arial" w:cs="Arial"/>
          <w:b/>
          <w:lang w:eastAsia="zh-CN"/>
        </w:rPr>
        <w:t>ctiver</w:t>
      </w:r>
      <w:r w:rsidR="00AB4D08" w:rsidRPr="00504E2C">
        <w:rPr>
          <w:rFonts w:ascii="Arial" w:eastAsia="SimSun" w:hAnsi="Arial" w:cs="Arial"/>
          <w:lang w:eastAsia="zh-CN"/>
        </w:rPr>
        <w:t xml:space="preserve"> </w:t>
      </w:r>
      <w:r w:rsidR="003F3B0C" w:rsidRPr="00504E2C">
        <w:rPr>
          <w:rFonts w:ascii="Arial" w:eastAsia="SimSun" w:hAnsi="Arial" w:cs="Arial"/>
          <w:lang w:eastAsia="zh-CN"/>
        </w:rPr>
        <w:t xml:space="preserve">alors </w:t>
      </w:r>
      <w:r w:rsidR="00AB4D08" w:rsidRPr="00504E2C">
        <w:rPr>
          <w:rFonts w:ascii="Arial" w:eastAsia="SimSun" w:hAnsi="Arial" w:cs="Arial"/>
          <w:lang w:eastAsia="zh-CN"/>
        </w:rPr>
        <w:t xml:space="preserve">l’arbre </w:t>
      </w:r>
      <w:proofErr w:type="spellStart"/>
      <w:r w:rsidR="00DD5BD7" w:rsidRPr="00504E2C">
        <w:rPr>
          <w:rFonts w:ascii="Arial" w:eastAsia="SimSun" w:hAnsi="Arial" w:cs="Arial"/>
          <w:b/>
          <w:bCs/>
          <w:iCs/>
          <w:lang w:eastAsia="zh-CN"/>
        </w:rPr>
        <w:t>SolidWorks</w:t>
      </w:r>
      <w:proofErr w:type="spellEnd"/>
      <w:r w:rsidR="00DD5BD7" w:rsidRPr="00504E2C">
        <w:rPr>
          <w:rFonts w:ascii="Arial" w:eastAsia="SimSun" w:hAnsi="Arial" w:cs="Arial"/>
          <w:b/>
          <w:bCs/>
          <w:iCs/>
          <w:lang w:eastAsia="zh-CN"/>
        </w:rPr>
        <w:t xml:space="preserve"> Plastics</w:t>
      </w:r>
      <w:r w:rsidR="00DD5BD7" w:rsidRPr="00504E2C">
        <w:rPr>
          <w:rFonts w:ascii="Arial" w:eastAsia="SimSun" w:hAnsi="Arial" w:cs="Arial"/>
          <w:b/>
          <w:bCs/>
          <w:i/>
          <w:iCs/>
          <w:lang w:eastAsia="zh-CN"/>
        </w:rPr>
        <w:t> </w:t>
      </w:r>
      <w:r w:rsidR="00AB4D08" w:rsidRPr="00504E2C">
        <w:rPr>
          <w:rFonts w:ascii="Arial" w:eastAsia="SimSun" w:hAnsi="Arial" w:cs="Arial"/>
          <w:lang w:eastAsia="zh-CN"/>
        </w:rPr>
        <w:t xml:space="preserve"> </w:t>
      </w:r>
    </w:p>
    <w:p w:rsidR="00504E2C" w:rsidRPr="00504E2C" w:rsidRDefault="00504E2C" w:rsidP="00504E2C">
      <w:pPr>
        <w:spacing w:after="0" w:line="240" w:lineRule="auto"/>
        <w:rPr>
          <w:rFonts w:ascii="Arial" w:eastAsia="SimSun" w:hAnsi="Arial" w:cs="Arial"/>
          <w:lang w:eastAsia="zh-CN"/>
        </w:rPr>
      </w:pPr>
    </w:p>
    <w:p w:rsidR="00AB4D08" w:rsidRDefault="00504E2C" w:rsidP="00504E2C">
      <w:pPr>
        <w:spacing w:after="0" w:line="240" w:lineRule="auto"/>
        <w:ind w:left="708" w:firstLine="708"/>
        <w:rPr>
          <w:rFonts w:ascii="Arial" w:eastAsia="SimSun" w:hAnsi="Arial" w:cs="Arial"/>
          <w:lang w:eastAsia="zh-CN"/>
        </w:rPr>
      </w:pPr>
      <w:r w:rsidRPr="00C1055C">
        <w:rPr>
          <w:rFonts w:ascii="Arial" w:eastAsia="SimSun" w:hAnsi="Arial" w:cs="Arial"/>
          <w:b/>
          <w:lang w:eastAsia="zh-CN"/>
        </w:rPr>
        <w:t>Effectuer</w:t>
      </w:r>
      <w:r w:rsidR="00AB4D08" w:rsidRPr="00504E2C">
        <w:rPr>
          <w:rFonts w:ascii="Arial" w:eastAsia="SimSun" w:hAnsi="Arial" w:cs="Arial"/>
          <w:lang w:eastAsia="zh-CN"/>
        </w:rPr>
        <w:t xml:space="preserve"> les étapes dans l’ordre :</w:t>
      </w:r>
    </w:p>
    <w:p w:rsidR="002B40AB" w:rsidRDefault="002B40AB" w:rsidP="00504E2C">
      <w:pPr>
        <w:spacing w:after="0" w:line="240" w:lineRule="auto"/>
        <w:ind w:left="708" w:firstLine="708"/>
        <w:rPr>
          <w:rFonts w:ascii="Arial" w:eastAsia="SimSun" w:hAnsi="Arial" w:cs="Arial"/>
          <w:lang w:eastAsia="zh-CN"/>
        </w:rPr>
      </w:pPr>
    </w:p>
    <w:p w:rsidR="00AB4D08" w:rsidRPr="002B40AB" w:rsidRDefault="00504E2C" w:rsidP="00DA456A">
      <w:pPr>
        <w:pStyle w:val="Paragraphedeliste"/>
        <w:numPr>
          <w:ilvl w:val="0"/>
          <w:numId w:val="4"/>
        </w:numPr>
        <w:spacing w:after="0" w:line="240" w:lineRule="auto"/>
        <w:rPr>
          <w:rFonts w:ascii="Arial" w:eastAsia="SimSun" w:hAnsi="Arial" w:cs="Arial"/>
          <w:lang w:eastAsia="zh-CN"/>
        </w:rPr>
      </w:pPr>
      <w:r w:rsidRPr="002B40AB">
        <w:rPr>
          <w:noProof/>
          <w:u w:val="single"/>
          <w:lang w:eastAsia="fr-FR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126365</wp:posOffset>
            </wp:positionV>
            <wp:extent cx="2162175" cy="1181100"/>
            <wp:effectExtent l="0" t="0" r="0" b="0"/>
            <wp:wrapThrough wrapText="bothSides">
              <wp:wrapPolygon edited="0">
                <wp:start x="0" y="0"/>
                <wp:lineTo x="0" y="21252"/>
                <wp:lineTo x="21505" y="21252"/>
                <wp:lineTo x="21505" y="0"/>
                <wp:lineTo x="0" y="0"/>
              </wp:wrapPolygon>
            </wp:wrapThrough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B40AB">
        <w:rPr>
          <w:rFonts w:ascii="Arial" w:eastAsia="SimSun" w:hAnsi="Arial" w:cs="Arial"/>
          <w:u w:val="single"/>
          <w:lang w:eastAsia="zh-CN"/>
        </w:rPr>
        <w:t>Etape</w:t>
      </w:r>
      <w:r w:rsidR="00AB4D08" w:rsidRPr="002B40AB">
        <w:rPr>
          <w:rFonts w:ascii="Arial" w:eastAsia="SimSun" w:hAnsi="Arial" w:cs="Arial"/>
          <w:u w:val="single"/>
          <w:lang w:eastAsia="zh-CN"/>
        </w:rPr>
        <w:t xml:space="preserve"> 1</w:t>
      </w:r>
      <w:r w:rsidR="00AB4D08" w:rsidRPr="002B40AB">
        <w:rPr>
          <w:rFonts w:ascii="Arial" w:eastAsia="SimSun" w:hAnsi="Arial" w:cs="Arial"/>
          <w:lang w:eastAsia="zh-CN"/>
        </w:rPr>
        <w:t> :</w:t>
      </w:r>
      <w:r w:rsidRPr="002B40AB">
        <w:rPr>
          <w:rFonts w:ascii="Arial" w:eastAsia="SimSun" w:hAnsi="Arial" w:cs="Arial"/>
          <w:lang w:eastAsia="zh-CN"/>
        </w:rPr>
        <w:t xml:space="preserve"> </w:t>
      </w:r>
      <w:r w:rsidRPr="002B40AB">
        <w:rPr>
          <w:rFonts w:ascii="Arial" w:eastAsia="SimSun" w:hAnsi="Arial" w:cs="Arial"/>
          <w:b/>
          <w:lang w:eastAsia="zh-CN"/>
        </w:rPr>
        <w:t xml:space="preserve">Maillage </w:t>
      </w:r>
      <w:r w:rsidR="00AB4D08" w:rsidRPr="002B40AB">
        <w:rPr>
          <w:rFonts w:ascii="Arial" w:eastAsia="SimSun" w:hAnsi="Arial" w:cs="Arial"/>
          <w:b/>
          <w:lang w:eastAsia="zh-CN"/>
        </w:rPr>
        <w:t xml:space="preserve"> </w:t>
      </w:r>
    </w:p>
    <w:p w:rsidR="00AB4D08" w:rsidRPr="00AB4D08" w:rsidRDefault="00AB4D08" w:rsidP="00722004">
      <w:pPr>
        <w:spacing w:after="0" w:line="240" w:lineRule="auto"/>
        <w:rPr>
          <w:rFonts w:ascii="Arial" w:eastAsia="SimSun" w:hAnsi="Arial" w:cs="Arial"/>
          <w:sz w:val="20"/>
          <w:szCs w:val="20"/>
          <w:lang w:eastAsia="zh-CN"/>
        </w:rPr>
      </w:pPr>
    </w:p>
    <w:p w:rsidR="00AB4D08" w:rsidRPr="00AB4D08" w:rsidRDefault="00AB4D08" w:rsidP="00AB4D08">
      <w:pPr>
        <w:spacing w:after="0" w:line="240" w:lineRule="auto"/>
        <w:ind w:left="2832" w:firstLine="3"/>
        <w:rPr>
          <w:rFonts w:ascii="Arial" w:eastAsia="SimSun" w:hAnsi="Arial" w:cs="Arial"/>
          <w:sz w:val="20"/>
          <w:szCs w:val="20"/>
          <w:lang w:eastAsia="zh-CN"/>
        </w:rPr>
      </w:pPr>
    </w:p>
    <w:p w:rsidR="00AB4D08" w:rsidRPr="00AB4D08" w:rsidRDefault="00AB4D08" w:rsidP="00AB4D08">
      <w:pPr>
        <w:spacing w:after="0" w:line="240" w:lineRule="auto"/>
        <w:ind w:left="2832" w:firstLine="3"/>
        <w:rPr>
          <w:rFonts w:ascii="Arial" w:eastAsia="SimSun" w:hAnsi="Arial" w:cs="Arial"/>
          <w:sz w:val="20"/>
          <w:szCs w:val="20"/>
          <w:lang w:eastAsia="zh-CN"/>
        </w:rPr>
      </w:pPr>
    </w:p>
    <w:p w:rsidR="00AB4D08" w:rsidRPr="00AB4D08" w:rsidRDefault="00AB4D08" w:rsidP="00AB4D08">
      <w:pPr>
        <w:spacing w:after="0" w:line="240" w:lineRule="auto"/>
        <w:ind w:left="2832" w:firstLine="3"/>
        <w:rPr>
          <w:rFonts w:ascii="Arial" w:eastAsia="SimSun" w:hAnsi="Arial" w:cs="Arial"/>
          <w:sz w:val="20"/>
          <w:szCs w:val="20"/>
          <w:lang w:eastAsia="zh-CN"/>
        </w:rPr>
      </w:pPr>
    </w:p>
    <w:p w:rsidR="00AB4D08" w:rsidRDefault="00AB4D08" w:rsidP="00AB4D08">
      <w:pPr>
        <w:spacing w:after="0" w:line="240" w:lineRule="auto"/>
        <w:ind w:left="2832" w:firstLine="3"/>
        <w:rPr>
          <w:rFonts w:ascii="Arial" w:eastAsia="SimSun" w:hAnsi="Arial" w:cs="Arial"/>
          <w:sz w:val="20"/>
          <w:szCs w:val="20"/>
          <w:lang w:eastAsia="zh-CN"/>
        </w:rPr>
      </w:pPr>
    </w:p>
    <w:p w:rsidR="00546A64" w:rsidRDefault="00546A64" w:rsidP="00AB4D08">
      <w:pPr>
        <w:spacing w:after="0" w:line="240" w:lineRule="auto"/>
        <w:ind w:left="2832" w:firstLine="3"/>
        <w:rPr>
          <w:rFonts w:ascii="Arial" w:eastAsia="SimSun" w:hAnsi="Arial" w:cs="Arial"/>
          <w:sz w:val="20"/>
          <w:szCs w:val="20"/>
          <w:lang w:eastAsia="zh-CN"/>
        </w:rPr>
      </w:pPr>
    </w:p>
    <w:p w:rsidR="00546A64" w:rsidRDefault="00546A64" w:rsidP="00AB4D08">
      <w:pPr>
        <w:spacing w:after="0" w:line="240" w:lineRule="auto"/>
        <w:ind w:left="2832" w:firstLine="3"/>
        <w:rPr>
          <w:rFonts w:ascii="Arial" w:eastAsia="SimSun" w:hAnsi="Arial" w:cs="Arial"/>
          <w:sz w:val="20"/>
          <w:szCs w:val="20"/>
          <w:lang w:eastAsia="zh-CN"/>
        </w:rPr>
      </w:pPr>
    </w:p>
    <w:p w:rsidR="00546A64" w:rsidRPr="00AB4D08" w:rsidRDefault="00546A64" w:rsidP="00AB4D08">
      <w:pPr>
        <w:spacing w:after="0" w:line="240" w:lineRule="auto"/>
        <w:ind w:left="2832" w:firstLine="3"/>
        <w:rPr>
          <w:rFonts w:ascii="Arial" w:eastAsia="SimSun" w:hAnsi="Arial" w:cs="Arial"/>
          <w:sz w:val="20"/>
          <w:szCs w:val="20"/>
          <w:lang w:eastAsia="zh-CN"/>
        </w:rPr>
      </w:pPr>
    </w:p>
    <w:p w:rsidR="00AB4D08" w:rsidRPr="00AB4D08" w:rsidRDefault="00AB4D08" w:rsidP="00AB4D08">
      <w:pPr>
        <w:spacing w:after="0" w:line="240" w:lineRule="auto"/>
        <w:ind w:left="2832" w:firstLine="3"/>
        <w:rPr>
          <w:rFonts w:ascii="Arial" w:eastAsia="SimSun" w:hAnsi="Arial" w:cs="Arial"/>
          <w:sz w:val="20"/>
          <w:szCs w:val="20"/>
          <w:lang w:eastAsia="zh-CN"/>
        </w:rPr>
      </w:pPr>
    </w:p>
    <w:p w:rsidR="00AB4D08" w:rsidRPr="00504E2C" w:rsidRDefault="00504E2C" w:rsidP="00DA456A">
      <w:pPr>
        <w:pStyle w:val="Paragraphedeliste"/>
        <w:numPr>
          <w:ilvl w:val="0"/>
          <w:numId w:val="3"/>
        </w:numPr>
        <w:spacing w:after="0" w:line="240" w:lineRule="auto"/>
        <w:rPr>
          <w:rFonts w:ascii="Arial" w:eastAsia="SimSun" w:hAnsi="Arial" w:cs="Arial"/>
          <w:lang w:eastAsia="zh-CN"/>
        </w:rPr>
      </w:pPr>
      <w:r>
        <w:rPr>
          <w:rFonts w:ascii="Arial" w:eastAsia="SimSun" w:hAnsi="Arial" w:cs="Arial"/>
          <w:noProof/>
          <w:lang w:eastAsia="fr-F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3655695</wp:posOffset>
            </wp:positionH>
            <wp:positionV relativeFrom="paragraph">
              <wp:posOffset>-25400</wp:posOffset>
            </wp:positionV>
            <wp:extent cx="1143000" cy="485775"/>
            <wp:effectExtent l="0" t="0" r="0" b="0"/>
            <wp:wrapThrough wrapText="bothSides">
              <wp:wrapPolygon edited="0">
                <wp:start x="0" y="0"/>
                <wp:lineTo x="0" y="21176"/>
                <wp:lineTo x="21240" y="21176"/>
                <wp:lineTo x="21240" y="0"/>
                <wp:lineTo x="0" y="0"/>
              </wp:wrapPolygon>
            </wp:wrapThrough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4D08" w:rsidRPr="00504E2C">
        <w:rPr>
          <w:rFonts w:ascii="Arial" w:eastAsia="SimSun" w:hAnsi="Arial" w:cs="Arial"/>
          <w:u w:val="single"/>
          <w:lang w:eastAsia="zh-CN"/>
        </w:rPr>
        <w:t>Etape 2</w:t>
      </w:r>
      <w:r w:rsidR="00AB4D08" w:rsidRPr="00504E2C">
        <w:rPr>
          <w:rFonts w:ascii="Arial" w:eastAsia="SimSun" w:hAnsi="Arial" w:cs="Arial"/>
          <w:lang w:eastAsia="zh-CN"/>
        </w:rPr>
        <w:t xml:space="preserve"> : </w:t>
      </w:r>
      <w:r w:rsidR="00AB4D08" w:rsidRPr="00504E2C">
        <w:rPr>
          <w:rFonts w:ascii="Arial" w:eastAsia="SimSun" w:hAnsi="Arial" w:cs="Arial"/>
          <w:b/>
          <w:bCs/>
          <w:lang w:eastAsia="zh-CN"/>
        </w:rPr>
        <w:t>Affecter un matériau</w:t>
      </w:r>
    </w:p>
    <w:p w:rsidR="00765EE9" w:rsidRPr="00504E2C" w:rsidRDefault="00504E2C" w:rsidP="00765EE9">
      <w:pPr>
        <w:pStyle w:val="Paragraphedeliste"/>
        <w:spacing w:after="0" w:line="240" w:lineRule="auto"/>
        <w:ind w:left="2880"/>
        <w:rPr>
          <w:rFonts w:ascii="Arial" w:eastAsia="SimSun" w:hAnsi="Arial" w:cs="Arial"/>
          <w:lang w:eastAsia="zh-CN"/>
        </w:rPr>
      </w:pPr>
      <w:r>
        <w:rPr>
          <w:rFonts w:ascii="Arial" w:eastAsia="SimSun" w:hAnsi="Arial" w:cs="Arial"/>
          <w:noProof/>
          <w:lang w:eastAsia="fr-FR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4802505</wp:posOffset>
            </wp:positionH>
            <wp:positionV relativeFrom="paragraph">
              <wp:posOffset>225425</wp:posOffset>
            </wp:positionV>
            <wp:extent cx="1590675" cy="247650"/>
            <wp:effectExtent l="0" t="0" r="0" b="0"/>
            <wp:wrapThrough wrapText="bothSides">
              <wp:wrapPolygon edited="0">
                <wp:start x="0" y="0"/>
                <wp:lineTo x="0" y="19938"/>
                <wp:lineTo x="21471" y="19938"/>
                <wp:lineTo x="21471" y="0"/>
                <wp:lineTo x="0" y="0"/>
              </wp:wrapPolygon>
            </wp:wrapThrough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4E2C" w:rsidRDefault="00504E2C" w:rsidP="00765EE9">
      <w:pPr>
        <w:spacing w:after="0" w:line="240" w:lineRule="auto"/>
        <w:ind w:left="2832" w:firstLine="708"/>
        <w:rPr>
          <w:rFonts w:ascii="Arial" w:eastAsia="SimSun" w:hAnsi="Arial" w:cs="Arial"/>
          <w:lang w:eastAsia="zh-CN"/>
        </w:rPr>
      </w:pPr>
    </w:p>
    <w:p w:rsidR="00AB4D08" w:rsidRPr="00504E2C" w:rsidRDefault="00765EE9" w:rsidP="00765EE9">
      <w:pPr>
        <w:spacing w:after="0" w:line="240" w:lineRule="auto"/>
        <w:ind w:left="2832" w:firstLine="708"/>
        <w:rPr>
          <w:rFonts w:ascii="Arial" w:eastAsia="SimSun" w:hAnsi="Arial" w:cs="Arial"/>
          <w:lang w:eastAsia="zh-CN"/>
        </w:rPr>
      </w:pPr>
      <w:r w:rsidRPr="00504E2C">
        <w:rPr>
          <w:rFonts w:ascii="Arial" w:eastAsia="SimSun" w:hAnsi="Arial" w:cs="Arial"/>
          <w:lang w:eastAsia="zh-CN"/>
        </w:rPr>
        <w:t xml:space="preserve">Choisir un </w:t>
      </w:r>
      <w:r w:rsidR="00504E2C" w:rsidRPr="00504E2C">
        <w:rPr>
          <w:rFonts w:ascii="Arial" w:eastAsia="SimSun" w:hAnsi="Arial" w:cs="Arial"/>
          <w:b/>
          <w:lang w:eastAsia="zh-CN"/>
        </w:rPr>
        <w:t>ABS</w:t>
      </w:r>
      <w:r w:rsidRPr="00504E2C">
        <w:rPr>
          <w:rFonts w:ascii="Arial" w:eastAsia="SimSun" w:hAnsi="Arial" w:cs="Arial"/>
          <w:lang w:eastAsia="zh-CN"/>
        </w:rPr>
        <w:t xml:space="preserve"> générique</w:t>
      </w:r>
    </w:p>
    <w:p w:rsidR="00AB4D08" w:rsidRPr="00504E2C" w:rsidRDefault="00504E2C" w:rsidP="00AB4D08">
      <w:pPr>
        <w:spacing w:after="0" w:line="240" w:lineRule="auto"/>
        <w:rPr>
          <w:rFonts w:ascii="Arial" w:eastAsia="SimSun" w:hAnsi="Arial" w:cs="Arial"/>
          <w:lang w:eastAsia="zh-CN"/>
        </w:rPr>
      </w:pPr>
      <w:r>
        <w:rPr>
          <w:rFonts w:ascii="Arial" w:eastAsia="SimSun" w:hAnsi="Arial" w:cs="Arial"/>
          <w:noProof/>
          <w:lang w:eastAsia="fr-FR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3049905</wp:posOffset>
            </wp:positionH>
            <wp:positionV relativeFrom="paragraph">
              <wp:posOffset>74295</wp:posOffset>
            </wp:positionV>
            <wp:extent cx="3228975" cy="352425"/>
            <wp:effectExtent l="0" t="0" r="0" b="0"/>
            <wp:wrapThrough wrapText="bothSides">
              <wp:wrapPolygon edited="0">
                <wp:start x="0" y="0"/>
                <wp:lineTo x="0" y="21016"/>
                <wp:lineTo x="21536" y="21016"/>
                <wp:lineTo x="21536" y="0"/>
                <wp:lineTo x="0" y="0"/>
              </wp:wrapPolygon>
            </wp:wrapThrough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4D08" w:rsidRPr="00504E2C" w:rsidRDefault="00AB4D08" w:rsidP="00AB4D08">
      <w:pPr>
        <w:spacing w:after="0" w:line="240" w:lineRule="auto"/>
        <w:rPr>
          <w:rFonts w:ascii="Arial" w:eastAsia="SimSun" w:hAnsi="Arial" w:cs="Arial"/>
          <w:lang w:eastAsia="zh-CN"/>
        </w:rPr>
      </w:pPr>
    </w:p>
    <w:p w:rsidR="002F4BD6" w:rsidRPr="00504E2C" w:rsidRDefault="002F4BD6" w:rsidP="00AB4D08">
      <w:pPr>
        <w:spacing w:after="0" w:line="240" w:lineRule="auto"/>
        <w:rPr>
          <w:rFonts w:ascii="Arial" w:eastAsia="SimSun" w:hAnsi="Arial" w:cs="Arial"/>
          <w:lang w:eastAsia="zh-CN"/>
        </w:rPr>
      </w:pPr>
    </w:p>
    <w:p w:rsidR="002F4BD6" w:rsidRPr="00504E2C" w:rsidRDefault="002F4BD6" w:rsidP="00AB4D08">
      <w:pPr>
        <w:spacing w:after="0" w:line="240" w:lineRule="auto"/>
        <w:rPr>
          <w:rFonts w:ascii="Arial" w:eastAsia="SimSun" w:hAnsi="Arial" w:cs="Arial"/>
          <w:lang w:eastAsia="zh-CN"/>
        </w:rPr>
      </w:pPr>
    </w:p>
    <w:p w:rsidR="001A5EE9" w:rsidRPr="002B40AB" w:rsidRDefault="0095568E" w:rsidP="00DA456A">
      <w:pPr>
        <w:pStyle w:val="Paragraphedeliste"/>
        <w:numPr>
          <w:ilvl w:val="0"/>
          <w:numId w:val="3"/>
        </w:numPr>
        <w:rPr>
          <w:rFonts w:ascii="Arial" w:hAnsi="Arial" w:cs="Arial"/>
        </w:rPr>
      </w:pPr>
      <w:r w:rsidRPr="002B40AB">
        <w:rPr>
          <w:rFonts w:ascii="Arial" w:hAnsi="Arial" w:cs="Arial"/>
          <w:u w:val="single"/>
        </w:rPr>
        <w:t>Etape 3</w:t>
      </w:r>
      <w:r w:rsidR="001A5EE9" w:rsidRPr="002B40AB">
        <w:rPr>
          <w:rFonts w:ascii="Arial" w:hAnsi="Arial" w:cs="Arial"/>
          <w:u w:val="single"/>
        </w:rPr>
        <w:t> </w:t>
      </w:r>
      <w:r w:rsidR="001A5EE9" w:rsidRPr="002B40AB">
        <w:rPr>
          <w:rFonts w:ascii="Arial" w:hAnsi="Arial" w:cs="Arial"/>
        </w:rPr>
        <w:t xml:space="preserve">: </w:t>
      </w:r>
      <w:r w:rsidR="001A5EE9" w:rsidRPr="002B40AB">
        <w:rPr>
          <w:rFonts w:ascii="Arial" w:hAnsi="Arial" w:cs="Arial"/>
          <w:b/>
          <w:bCs/>
        </w:rPr>
        <w:t>Définir le point d’injection</w:t>
      </w:r>
      <w:r w:rsidR="001A5EE9" w:rsidRPr="002B40AB">
        <w:rPr>
          <w:rFonts w:ascii="Arial" w:hAnsi="Arial" w:cs="Arial"/>
        </w:rPr>
        <w:t xml:space="preserve"> (ou seuil)</w:t>
      </w:r>
    </w:p>
    <w:p w:rsidR="0095568E" w:rsidRDefault="002B40AB" w:rsidP="0095568E">
      <w:pPr>
        <w:pStyle w:val="Paragraphedeliste"/>
        <w:tabs>
          <w:tab w:val="num" w:pos="2160"/>
        </w:tabs>
        <w:ind w:left="288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99695</wp:posOffset>
            </wp:positionV>
            <wp:extent cx="3209925" cy="1114425"/>
            <wp:effectExtent l="0" t="0" r="0" b="0"/>
            <wp:wrapThrough wrapText="bothSides">
              <wp:wrapPolygon edited="0">
                <wp:start x="0" y="0"/>
                <wp:lineTo x="0" y="21415"/>
                <wp:lineTo x="21536" y="21415"/>
                <wp:lineTo x="21536" y="0"/>
                <wp:lineTo x="0" y="0"/>
              </wp:wrapPolygon>
            </wp:wrapThrough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568E" w:rsidRDefault="0095568E" w:rsidP="0095568E">
      <w:pPr>
        <w:pStyle w:val="Paragraphedeliste"/>
        <w:tabs>
          <w:tab w:val="num" w:pos="2160"/>
        </w:tabs>
        <w:ind w:left="2880"/>
        <w:rPr>
          <w:rFonts w:ascii="Arial" w:hAnsi="Arial" w:cs="Arial"/>
          <w:b/>
          <w:sz w:val="20"/>
          <w:szCs w:val="20"/>
        </w:rPr>
      </w:pPr>
    </w:p>
    <w:p w:rsidR="0095568E" w:rsidRDefault="0095568E" w:rsidP="0095568E">
      <w:pPr>
        <w:pStyle w:val="Paragraphedeliste"/>
        <w:tabs>
          <w:tab w:val="num" w:pos="2160"/>
        </w:tabs>
        <w:ind w:left="2880"/>
        <w:rPr>
          <w:rFonts w:ascii="Arial" w:hAnsi="Arial" w:cs="Arial"/>
          <w:b/>
          <w:sz w:val="20"/>
          <w:szCs w:val="20"/>
        </w:rPr>
      </w:pPr>
    </w:p>
    <w:p w:rsidR="0095568E" w:rsidRDefault="0095568E" w:rsidP="0095568E">
      <w:pPr>
        <w:pStyle w:val="Paragraphedeliste"/>
        <w:tabs>
          <w:tab w:val="num" w:pos="2160"/>
        </w:tabs>
        <w:ind w:left="2880"/>
        <w:rPr>
          <w:rFonts w:ascii="Arial" w:hAnsi="Arial" w:cs="Arial"/>
          <w:b/>
          <w:sz w:val="20"/>
          <w:szCs w:val="20"/>
        </w:rPr>
      </w:pPr>
    </w:p>
    <w:p w:rsidR="0095568E" w:rsidRPr="00237ED8" w:rsidRDefault="0095568E" w:rsidP="0095568E">
      <w:pPr>
        <w:pStyle w:val="Paragraphedeliste"/>
        <w:tabs>
          <w:tab w:val="num" w:pos="2160"/>
        </w:tabs>
        <w:ind w:left="2880"/>
        <w:rPr>
          <w:rFonts w:ascii="Arial" w:hAnsi="Arial" w:cs="Arial"/>
          <w:b/>
          <w:sz w:val="20"/>
          <w:szCs w:val="20"/>
        </w:rPr>
      </w:pPr>
    </w:p>
    <w:p w:rsidR="00D4760D" w:rsidRDefault="00D4760D" w:rsidP="00D4760D">
      <w:pPr>
        <w:spacing w:after="0"/>
        <w:ind w:left="2124"/>
        <w:rPr>
          <w:rFonts w:ascii="Arial" w:hAnsi="Arial" w:cs="Arial"/>
          <w:sz w:val="20"/>
          <w:szCs w:val="20"/>
        </w:rPr>
      </w:pPr>
    </w:p>
    <w:p w:rsidR="0095568E" w:rsidRDefault="007101A6" w:rsidP="00D4760D">
      <w:pPr>
        <w:spacing w:after="0"/>
        <w:ind w:left="212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146685</wp:posOffset>
            </wp:positionV>
            <wp:extent cx="2335530" cy="3723005"/>
            <wp:effectExtent l="0" t="0" r="0" b="0"/>
            <wp:wrapThrough wrapText="bothSides">
              <wp:wrapPolygon edited="0">
                <wp:start x="0" y="0"/>
                <wp:lineTo x="0" y="21442"/>
                <wp:lineTo x="21494" y="21442"/>
                <wp:lineTo x="21494" y="0"/>
                <wp:lineTo x="0" y="0"/>
              </wp:wrapPolygon>
            </wp:wrapThrough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37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568E" w:rsidRDefault="007101A6" w:rsidP="00D4760D">
      <w:pPr>
        <w:spacing w:after="0"/>
        <w:ind w:left="2124"/>
        <w:rPr>
          <w:rFonts w:ascii="Arial" w:hAnsi="Arial" w:cs="Arial"/>
          <w:sz w:val="20"/>
          <w:szCs w:val="20"/>
        </w:rPr>
      </w:pPr>
      <w:r>
        <w:rPr>
          <w:rFonts w:ascii="Arial" w:eastAsia="SimSun" w:hAnsi="Arial" w:cs="Arial"/>
          <w:noProof/>
          <w:lang w:eastAsia="fr-F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3573780</wp:posOffset>
            </wp:positionH>
            <wp:positionV relativeFrom="paragraph">
              <wp:posOffset>130810</wp:posOffset>
            </wp:positionV>
            <wp:extent cx="2819400" cy="1085850"/>
            <wp:effectExtent l="0" t="0" r="0" b="0"/>
            <wp:wrapThrough wrapText="bothSides">
              <wp:wrapPolygon edited="0">
                <wp:start x="0" y="0"/>
                <wp:lineTo x="0" y="21221"/>
                <wp:lineTo x="21454" y="21221"/>
                <wp:lineTo x="21454" y="0"/>
                <wp:lineTo x="0" y="0"/>
              </wp:wrapPolygon>
            </wp:wrapThrough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568E" w:rsidRDefault="0095568E" w:rsidP="00D4760D">
      <w:pPr>
        <w:spacing w:after="0"/>
        <w:ind w:left="2124"/>
        <w:rPr>
          <w:rFonts w:ascii="Arial" w:hAnsi="Arial" w:cs="Arial"/>
          <w:sz w:val="20"/>
          <w:szCs w:val="20"/>
        </w:rPr>
      </w:pPr>
    </w:p>
    <w:p w:rsidR="0095568E" w:rsidRDefault="0095568E" w:rsidP="00D4760D">
      <w:pPr>
        <w:spacing w:after="0"/>
        <w:ind w:left="2124"/>
        <w:rPr>
          <w:rFonts w:ascii="Arial" w:hAnsi="Arial" w:cs="Arial"/>
          <w:sz w:val="20"/>
          <w:szCs w:val="20"/>
        </w:rPr>
      </w:pPr>
    </w:p>
    <w:p w:rsidR="0095568E" w:rsidRDefault="0095568E" w:rsidP="00D4760D">
      <w:pPr>
        <w:spacing w:after="0"/>
        <w:ind w:left="2124"/>
        <w:rPr>
          <w:rFonts w:ascii="Arial" w:hAnsi="Arial" w:cs="Arial"/>
          <w:sz w:val="20"/>
          <w:szCs w:val="20"/>
        </w:rPr>
      </w:pPr>
    </w:p>
    <w:p w:rsidR="002B40AB" w:rsidRDefault="002B40AB" w:rsidP="00D4760D">
      <w:pPr>
        <w:spacing w:after="0"/>
        <w:ind w:left="2124"/>
        <w:rPr>
          <w:rFonts w:ascii="Arial" w:hAnsi="Arial" w:cs="Arial"/>
          <w:sz w:val="20"/>
          <w:szCs w:val="20"/>
        </w:rPr>
      </w:pPr>
    </w:p>
    <w:p w:rsidR="002B40AB" w:rsidRDefault="002B40AB" w:rsidP="00D4760D">
      <w:pPr>
        <w:spacing w:after="0"/>
        <w:ind w:left="2124"/>
        <w:rPr>
          <w:rFonts w:ascii="Arial" w:hAnsi="Arial" w:cs="Arial"/>
          <w:sz w:val="20"/>
          <w:szCs w:val="20"/>
        </w:rPr>
      </w:pPr>
    </w:p>
    <w:p w:rsidR="002B40AB" w:rsidRDefault="002B40AB" w:rsidP="00D4760D">
      <w:pPr>
        <w:spacing w:after="0"/>
        <w:ind w:left="2124"/>
        <w:rPr>
          <w:rFonts w:ascii="Arial" w:hAnsi="Arial" w:cs="Arial"/>
          <w:sz w:val="20"/>
          <w:szCs w:val="20"/>
        </w:rPr>
      </w:pPr>
    </w:p>
    <w:p w:rsidR="002B40AB" w:rsidRDefault="002B40AB" w:rsidP="00D4760D">
      <w:pPr>
        <w:spacing w:after="0"/>
        <w:ind w:left="2124"/>
        <w:rPr>
          <w:rFonts w:ascii="Arial" w:hAnsi="Arial" w:cs="Arial"/>
          <w:sz w:val="20"/>
          <w:szCs w:val="20"/>
        </w:rPr>
      </w:pPr>
    </w:p>
    <w:p w:rsidR="002B40AB" w:rsidRDefault="007101A6" w:rsidP="00D4760D">
      <w:pPr>
        <w:spacing w:after="0"/>
        <w:ind w:left="212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3500755</wp:posOffset>
            </wp:positionH>
            <wp:positionV relativeFrom="paragraph">
              <wp:posOffset>87630</wp:posOffset>
            </wp:positionV>
            <wp:extent cx="2895600" cy="2124075"/>
            <wp:effectExtent l="0" t="0" r="0" b="0"/>
            <wp:wrapThrough wrapText="bothSides">
              <wp:wrapPolygon edited="0">
                <wp:start x="0" y="0"/>
                <wp:lineTo x="0" y="21503"/>
                <wp:lineTo x="21458" y="21503"/>
                <wp:lineTo x="21458" y="0"/>
                <wp:lineTo x="0" y="0"/>
              </wp:wrapPolygon>
            </wp:wrapThrough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40AB" w:rsidRDefault="002B40AB" w:rsidP="00D4760D">
      <w:pPr>
        <w:spacing w:after="0"/>
        <w:ind w:left="2124"/>
        <w:rPr>
          <w:rFonts w:ascii="Arial" w:hAnsi="Arial" w:cs="Arial"/>
          <w:sz w:val="20"/>
          <w:szCs w:val="20"/>
        </w:rPr>
      </w:pPr>
    </w:p>
    <w:p w:rsidR="002B40AB" w:rsidRDefault="002B40AB" w:rsidP="00D4760D">
      <w:pPr>
        <w:spacing w:after="0"/>
        <w:ind w:left="2124"/>
        <w:rPr>
          <w:rFonts w:ascii="Arial" w:hAnsi="Arial" w:cs="Arial"/>
          <w:sz w:val="20"/>
          <w:szCs w:val="20"/>
        </w:rPr>
      </w:pPr>
    </w:p>
    <w:p w:rsidR="002B40AB" w:rsidRDefault="002B40AB" w:rsidP="00D4760D">
      <w:pPr>
        <w:spacing w:after="0"/>
        <w:ind w:left="2124"/>
        <w:rPr>
          <w:rFonts w:ascii="Arial" w:hAnsi="Arial" w:cs="Arial"/>
          <w:sz w:val="20"/>
          <w:szCs w:val="20"/>
        </w:rPr>
      </w:pPr>
    </w:p>
    <w:p w:rsidR="002B40AB" w:rsidRDefault="002B40AB" w:rsidP="00D4760D">
      <w:pPr>
        <w:spacing w:after="0"/>
        <w:ind w:left="2124"/>
        <w:rPr>
          <w:rFonts w:ascii="Arial" w:hAnsi="Arial" w:cs="Arial"/>
          <w:sz w:val="20"/>
          <w:szCs w:val="20"/>
        </w:rPr>
      </w:pPr>
    </w:p>
    <w:p w:rsidR="002B40AB" w:rsidRDefault="002B40AB" w:rsidP="00D4760D">
      <w:pPr>
        <w:spacing w:after="0"/>
        <w:ind w:left="2124"/>
        <w:rPr>
          <w:rFonts w:ascii="Arial" w:hAnsi="Arial" w:cs="Arial"/>
          <w:sz w:val="20"/>
          <w:szCs w:val="20"/>
        </w:rPr>
      </w:pPr>
    </w:p>
    <w:p w:rsidR="002B40AB" w:rsidRDefault="002B40AB" w:rsidP="00D4760D">
      <w:pPr>
        <w:spacing w:after="0"/>
        <w:ind w:left="2124"/>
        <w:rPr>
          <w:rFonts w:ascii="Arial" w:hAnsi="Arial" w:cs="Arial"/>
          <w:sz w:val="20"/>
          <w:szCs w:val="20"/>
        </w:rPr>
      </w:pPr>
    </w:p>
    <w:p w:rsidR="002B40AB" w:rsidRDefault="002B40AB" w:rsidP="00D4760D">
      <w:pPr>
        <w:spacing w:after="0"/>
        <w:ind w:left="2124"/>
        <w:rPr>
          <w:rFonts w:ascii="Arial" w:hAnsi="Arial" w:cs="Arial"/>
          <w:sz w:val="20"/>
          <w:szCs w:val="20"/>
        </w:rPr>
      </w:pPr>
    </w:p>
    <w:p w:rsidR="002B40AB" w:rsidRDefault="002B40AB" w:rsidP="00D4760D">
      <w:pPr>
        <w:spacing w:after="0"/>
        <w:ind w:left="2124"/>
        <w:rPr>
          <w:rFonts w:ascii="Arial" w:hAnsi="Arial" w:cs="Arial"/>
          <w:sz w:val="20"/>
          <w:szCs w:val="20"/>
        </w:rPr>
      </w:pPr>
    </w:p>
    <w:p w:rsidR="002B40AB" w:rsidRDefault="002B40AB" w:rsidP="00D4760D">
      <w:pPr>
        <w:spacing w:after="0"/>
        <w:ind w:left="2124"/>
        <w:rPr>
          <w:rFonts w:ascii="Arial" w:hAnsi="Arial" w:cs="Arial"/>
          <w:sz w:val="20"/>
          <w:szCs w:val="20"/>
        </w:rPr>
      </w:pPr>
    </w:p>
    <w:p w:rsidR="001A5EE9" w:rsidRPr="00C1055C" w:rsidRDefault="001A5EE9" w:rsidP="00DA456A">
      <w:pPr>
        <w:pStyle w:val="Paragraphedeliste"/>
        <w:numPr>
          <w:ilvl w:val="0"/>
          <w:numId w:val="3"/>
        </w:numPr>
        <w:spacing w:after="0"/>
        <w:rPr>
          <w:rFonts w:ascii="Arial" w:hAnsi="Arial" w:cs="Arial"/>
        </w:rPr>
      </w:pPr>
      <w:r w:rsidRPr="00C1055C">
        <w:rPr>
          <w:rFonts w:ascii="Arial" w:hAnsi="Arial" w:cs="Arial"/>
          <w:u w:val="single"/>
        </w:rPr>
        <w:t xml:space="preserve">Etape </w:t>
      </w:r>
      <w:r w:rsidR="00B66279" w:rsidRPr="00C1055C">
        <w:rPr>
          <w:rFonts w:ascii="Arial" w:hAnsi="Arial" w:cs="Arial"/>
          <w:u w:val="single"/>
        </w:rPr>
        <w:t>4</w:t>
      </w:r>
      <w:r w:rsidRPr="00C1055C">
        <w:rPr>
          <w:rFonts w:ascii="Arial" w:hAnsi="Arial" w:cs="Arial"/>
          <w:u w:val="single"/>
        </w:rPr>
        <w:t> </w:t>
      </w:r>
      <w:r w:rsidRPr="00C1055C">
        <w:rPr>
          <w:rFonts w:ascii="Arial" w:hAnsi="Arial" w:cs="Arial"/>
        </w:rPr>
        <w:t xml:space="preserve">: </w:t>
      </w:r>
      <w:r w:rsidRPr="00C1055C">
        <w:rPr>
          <w:rFonts w:ascii="Arial" w:hAnsi="Arial" w:cs="Arial"/>
          <w:b/>
          <w:bCs/>
        </w:rPr>
        <w:t xml:space="preserve">Lancer </w:t>
      </w:r>
      <w:r w:rsidRPr="00C1055C">
        <w:rPr>
          <w:rFonts w:ascii="Arial" w:hAnsi="Arial" w:cs="Arial"/>
          <w:bCs/>
        </w:rPr>
        <w:t>la simulation de remplissage</w:t>
      </w:r>
      <w:r w:rsidRPr="00C1055C">
        <w:rPr>
          <w:rFonts w:ascii="Arial" w:hAnsi="Arial" w:cs="Arial"/>
        </w:rPr>
        <w:t xml:space="preserve"> </w:t>
      </w:r>
    </w:p>
    <w:p w:rsidR="00B66279" w:rsidRDefault="00C1055C" w:rsidP="00B6627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2588895</wp:posOffset>
            </wp:positionH>
            <wp:positionV relativeFrom="paragraph">
              <wp:posOffset>100965</wp:posOffset>
            </wp:positionV>
            <wp:extent cx="2057400" cy="676275"/>
            <wp:effectExtent l="0" t="0" r="0" b="0"/>
            <wp:wrapThrough wrapText="bothSides">
              <wp:wrapPolygon edited="0">
                <wp:start x="0" y="0"/>
                <wp:lineTo x="0" y="21296"/>
                <wp:lineTo x="21400" y="21296"/>
                <wp:lineTo x="21400" y="0"/>
                <wp:lineTo x="0" y="0"/>
              </wp:wrapPolygon>
            </wp:wrapThrough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6279" w:rsidRDefault="00B66279" w:rsidP="00B6627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66279" w:rsidRDefault="00B66279" w:rsidP="00B6627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66279" w:rsidRDefault="00B66279" w:rsidP="00B6627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66279" w:rsidRDefault="00B66279" w:rsidP="00B6627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66279" w:rsidRDefault="00B66279" w:rsidP="00B6627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66279" w:rsidRPr="00C1055C" w:rsidRDefault="00B66279" w:rsidP="00B66279">
      <w:pPr>
        <w:spacing w:after="0" w:line="240" w:lineRule="auto"/>
        <w:rPr>
          <w:rFonts w:ascii="Arial" w:hAnsi="Arial" w:cs="Arial"/>
        </w:rPr>
      </w:pPr>
    </w:p>
    <w:p w:rsidR="001A5EE9" w:rsidRDefault="00D7446A" w:rsidP="00D7446A">
      <w:pPr>
        <w:spacing w:after="0" w:line="240" w:lineRule="auto"/>
        <w:ind w:left="708" w:firstLine="708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="00B66279" w:rsidRPr="00C1055C">
        <w:rPr>
          <w:rFonts w:ascii="Arial" w:hAnsi="Arial" w:cs="Arial"/>
        </w:rPr>
        <w:t>ous pouvez suivre l’évolution des résultats en même temps que le remplissage de la pièce.</w:t>
      </w:r>
    </w:p>
    <w:p w:rsidR="00D7446A" w:rsidRDefault="00D7446A" w:rsidP="00D7446A">
      <w:pPr>
        <w:spacing w:after="0" w:line="240" w:lineRule="auto"/>
        <w:ind w:left="1416"/>
        <w:rPr>
          <w:rFonts w:ascii="Arial" w:hAnsi="Arial" w:cs="Arial"/>
        </w:rPr>
      </w:pPr>
    </w:p>
    <w:p w:rsidR="00D7446A" w:rsidRPr="00C1055C" w:rsidRDefault="00D7446A" w:rsidP="00D7446A">
      <w:pPr>
        <w:spacing w:after="0" w:line="240" w:lineRule="auto"/>
        <w:ind w:left="1416"/>
        <w:rPr>
          <w:rFonts w:ascii="Arial" w:hAnsi="Arial" w:cs="Arial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2530475</wp:posOffset>
            </wp:positionH>
            <wp:positionV relativeFrom="paragraph">
              <wp:posOffset>270510</wp:posOffset>
            </wp:positionV>
            <wp:extent cx="4353560" cy="2867660"/>
            <wp:effectExtent l="0" t="0" r="0" b="0"/>
            <wp:wrapThrough wrapText="bothSides">
              <wp:wrapPolygon edited="0">
                <wp:start x="0" y="0"/>
                <wp:lineTo x="0" y="21523"/>
                <wp:lineTo x="21550" y="21523"/>
                <wp:lineTo x="21550" y="0"/>
                <wp:lineTo x="0" y="0"/>
              </wp:wrapPolygon>
            </wp:wrapThrough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60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270510</wp:posOffset>
            </wp:positionV>
            <wp:extent cx="2258695" cy="3444240"/>
            <wp:effectExtent l="0" t="0" r="0" b="0"/>
            <wp:wrapThrough wrapText="bothSides">
              <wp:wrapPolygon edited="0">
                <wp:start x="0" y="0"/>
                <wp:lineTo x="0" y="21504"/>
                <wp:lineTo x="21497" y="21504"/>
                <wp:lineTo x="21497" y="0"/>
                <wp:lineTo x="0" y="0"/>
              </wp:wrapPolygon>
            </wp:wrapThrough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>Vous devez obtenir les résultats suivants :</w:t>
      </w:r>
    </w:p>
    <w:p w:rsidR="00D7446A" w:rsidRPr="00D7446A" w:rsidRDefault="00D7446A" w:rsidP="00D7446A">
      <w:pPr>
        <w:spacing w:after="0"/>
        <w:ind w:left="1068" w:firstLine="348"/>
        <w:rPr>
          <w:rFonts w:ascii="Arial" w:hAnsi="Arial" w:cs="Arial"/>
        </w:rPr>
      </w:pPr>
      <w:r w:rsidRPr="00D7446A">
        <w:rPr>
          <w:rFonts w:ascii="Arial" w:hAnsi="Arial" w:cs="Arial"/>
        </w:rPr>
        <w:t>Récolte des résultats :</w:t>
      </w:r>
    </w:p>
    <w:p w:rsidR="00D7446A" w:rsidRPr="007C3BC9" w:rsidRDefault="00D7446A" w:rsidP="00D7446A">
      <w:pPr>
        <w:spacing w:after="0"/>
        <w:rPr>
          <w:rFonts w:ascii="Arial" w:hAnsi="Arial" w:cs="Arial"/>
        </w:rPr>
      </w:pPr>
    </w:p>
    <w:p w:rsidR="00D7446A" w:rsidRPr="007C3BC9" w:rsidRDefault="00D7446A" w:rsidP="00D7446A">
      <w:pPr>
        <w:spacing w:after="0" w:line="240" w:lineRule="auto"/>
        <w:ind w:left="1776"/>
        <w:jc w:val="both"/>
        <w:rPr>
          <w:rFonts w:ascii="Arial" w:hAnsi="Arial" w:cs="Arial"/>
        </w:rPr>
      </w:pPr>
      <w:r w:rsidRPr="007C3BC9">
        <w:rPr>
          <w:rFonts w:ascii="Arial" w:hAnsi="Arial" w:cs="Arial"/>
          <w:b/>
        </w:rPr>
        <w:t>Compléter</w:t>
      </w:r>
      <w:r w:rsidRPr="007C3BC9">
        <w:rPr>
          <w:rFonts w:ascii="Arial" w:hAnsi="Arial" w:cs="Arial"/>
        </w:rPr>
        <w:t xml:space="preserve"> le document réponse en relevant pour chacune des simulations les paramètres demandés.</w:t>
      </w:r>
    </w:p>
    <w:p w:rsidR="00D7446A" w:rsidRPr="007C3BC9" w:rsidRDefault="00D7446A" w:rsidP="00D7446A">
      <w:pPr>
        <w:spacing w:after="0"/>
        <w:rPr>
          <w:rFonts w:ascii="Arial" w:hAnsi="Arial" w:cs="Arial"/>
        </w:rPr>
      </w:pPr>
    </w:p>
    <w:p w:rsidR="00D7446A" w:rsidRPr="007C3BC9" w:rsidRDefault="00D7446A" w:rsidP="00D7446A">
      <w:pPr>
        <w:spacing w:after="0"/>
        <w:ind w:left="708" w:firstLine="708"/>
        <w:rPr>
          <w:rFonts w:ascii="Arial" w:hAnsi="Arial" w:cs="Arial"/>
          <w:b/>
        </w:rPr>
      </w:pPr>
      <w:r w:rsidRPr="007C3BC9">
        <w:rPr>
          <w:rFonts w:ascii="Arial" w:hAnsi="Arial" w:cs="Arial"/>
        </w:rPr>
        <w:lastRenderedPageBreak/>
        <w:t>Interprétation des résultats</w:t>
      </w:r>
    </w:p>
    <w:p w:rsidR="00D7446A" w:rsidRPr="007C3BC9" w:rsidRDefault="00D7446A" w:rsidP="00D7446A">
      <w:pPr>
        <w:spacing w:after="0"/>
        <w:rPr>
          <w:rFonts w:ascii="Arial" w:hAnsi="Arial" w:cs="Arial"/>
        </w:rPr>
      </w:pPr>
    </w:p>
    <w:p w:rsidR="00D7446A" w:rsidRPr="007C3BC9" w:rsidRDefault="00D7446A" w:rsidP="00D7446A">
      <w:pPr>
        <w:spacing w:after="0" w:line="240" w:lineRule="auto"/>
        <w:ind w:left="1776"/>
        <w:jc w:val="both"/>
        <w:rPr>
          <w:rFonts w:ascii="Arial" w:hAnsi="Arial" w:cs="Arial"/>
        </w:rPr>
      </w:pPr>
      <w:r w:rsidRPr="007C3BC9">
        <w:rPr>
          <w:rFonts w:ascii="Arial" w:hAnsi="Arial" w:cs="Arial"/>
          <w:b/>
        </w:rPr>
        <w:t>Compléter</w:t>
      </w:r>
      <w:r w:rsidRPr="007C3BC9">
        <w:rPr>
          <w:rFonts w:ascii="Arial" w:hAnsi="Arial" w:cs="Arial"/>
        </w:rPr>
        <w:t xml:space="preserve"> le document réponse en indiquant la meilleure solution du point d’injection</w:t>
      </w:r>
    </w:p>
    <w:p w:rsidR="00D7446A" w:rsidRPr="007C3BC9" w:rsidRDefault="00D7446A" w:rsidP="00D7446A">
      <w:pPr>
        <w:spacing w:after="0" w:line="240" w:lineRule="auto"/>
        <w:ind w:left="1776"/>
        <w:jc w:val="both"/>
        <w:rPr>
          <w:rFonts w:ascii="Arial" w:hAnsi="Arial" w:cs="Arial"/>
        </w:rPr>
      </w:pPr>
    </w:p>
    <w:p w:rsidR="00D7446A" w:rsidRPr="007C3BC9" w:rsidRDefault="00D7446A" w:rsidP="00D7446A">
      <w:pPr>
        <w:ind w:left="1068" w:firstLine="708"/>
        <w:rPr>
          <w:rFonts w:ascii="Arial" w:hAnsi="Arial" w:cs="Arial"/>
        </w:rPr>
      </w:pPr>
      <w:r w:rsidRPr="007C3BC9">
        <w:rPr>
          <w:rFonts w:ascii="Arial" w:hAnsi="Arial" w:cs="Arial"/>
          <w:b/>
        </w:rPr>
        <w:t>Justifier</w:t>
      </w:r>
      <w:r w:rsidRPr="007C3BC9">
        <w:rPr>
          <w:rFonts w:ascii="Arial" w:hAnsi="Arial" w:cs="Arial"/>
        </w:rPr>
        <w:t xml:space="preserve"> votre réponse en utilisant le document sur la lecture des résultats.</w:t>
      </w:r>
    </w:p>
    <w:p w:rsidR="00D7446A" w:rsidRPr="007C3BC9" w:rsidRDefault="00D7446A" w:rsidP="001A5EE9">
      <w:pPr>
        <w:ind w:firstLine="3"/>
        <w:rPr>
          <w:rFonts w:ascii="Arial" w:hAnsi="Arial" w:cs="Arial"/>
        </w:rPr>
      </w:pPr>
    </w:p>
    <w:p w:rsidR="00D7446A" w:rsidRPr="007C3BC9" w:rsidRDefault="00D7446A" w:rsidP="001A5EE9">
      <w:pPr>
        <w:ind w:firstLine="3"/>
        <w:rPr>
          <w:rFonts w:ascii="Arial" w:hAnsi="Arial" w:cs="Arial"/>
        </w:rPr>
      </w:pPr>
    </w:p>
    <w:p w:rsidR="00D7446A" w:rsidRPr="007C3BC9" w:rsidRDefault="00D7446A" w:rsidP="001A5EE9">
      <w:pPr>
        <w:ind w:firstLine="3"/>
        <w:rPr>
          <w:rFonts w:ascii="Arial" w:hAnsi="Arial" w:cs="Arial"/>
        </w:rPr>
      </w:pPr>
    </w:p>
    <w:p w:rsidR="00D7446A" w:rsidRPr="007C3BC9" w:rsidRDefault="00D7446A" w:rsidP="001A5EE9">
      <w:pPr>
        <w:ind w:firstLine="3"/>
        <w:rPr>
          <w:rFonts w:ascii="Arial" w:hAnsi="Arial" w:cs="Arial"/>
        </w:rPr>
      </w:pPr>
    </w:p>
    <w:p w:rsidR="00D7446A" w:rsidRPr="007C3BC9" w:rsidRDefault="00D7446A" w:rsidP="001A5EE9">
      <w:pPr>
        <w:ind w:firstLine="3"/>
        <w:rPr>
          <w:rFonts w:ascii="Arial" w:hAnsi="Arial" w:cs="Arial"/>
        </w:rPr>
      </w:pPr>
    </w:p>
    <w:p w:rsidR="00D7446A" w:rsidRPr="007C3BC9" w:rsidRDefault="00D7446A" w:rsidP="001A5EE9">
      <w:pPr>
        <w:ind w:firstLine="3"/>
        <w:rPr>
          <w:rFonts w:ascii="Arial" w:hAnsi="Arial" w:cs="Arial"/>
        </w:rPr>
      </w:pPr>
    </w:p>
    <w:p w:rsidR="00D7446A" w:rsidRPr="007C3BC9" w:rsidRDefault="00D7446A" w:rsidP="001A5EE9">
      <w:pPr>
        <w:ind w:firstLine="3"/>
        <w:rPr>
          <w:rFonts w:ascii="Arial" w:hAnsi="Arial" w:cs="Arial"/>
        </w:rPr>
      </w:pPr>
    </w:p>
    <w:p w:rsidR="00D7446A" w:rsidRDefault="00D7446A" w:rsidP="001A5EE9">
      <w:pPr>
        <w:ind w:firstLine="3"/>
        <w:rPr>
          <w:rFonts w:ascii="Arial" w:hAnsi="Arial" w:cs="Arial"/>
        </w:rPr>
      </w:pPr>
    </w:p>
    <w:p w:rsidR="00B07F1A" w:rsidRDefault="00B07F1A" w:rsidP="001A5EE9">
      <w:pPr>
        <w:ind w:firstLine="3"/>
        <w:rPr>
          <w:rFonts w:ascii="Arial" w:hAnsi="Arial" w:cs="Arial"/>
        </w:rPr>
      </w:pPr>
    </w:p>
    <w:p w:rsidR="00B07F1A" w:rsidRDefault="00B07F1A" w:rsidP="001A5EE9">
      <w:pPr>
        <w:ind w:firstLine="3"/>
        <w:rPr>
          <w:rFonts w:ascii="Arial" w:hAnsi="Arial" w:cs="Arial"/>
        </w:rPr>
      </w:pPr>
    </w:p>
    <w:p w:rsidR="00134AF0" w:rsidRDefault="00134AF0" w:rsidP="001A5EE9">
      <w:pPr>
        <w:ind w:firstLine="3"/>
        <w:rPr>
          <w:rFonts w:ascii="Arial" w:hAnsi="Arial" w:cs="Arial"/>
        </w:rPr>
      </w:pPr>
    </w:p>
    <w:p w:rsidR="00134AF0" w:rsidRDefault="00134AF0" w:rsidP="001A5EE9">
      <w:pPr>
        <w:ind w:firstLine="3"/>
        <w:rPr>
          <w:rFonts w:ascii="Arial" w:hAnsi="Arial" w:cs="Arial"/>
        </w:rPr>
      </w:pPr>
    </w:p>
    <w:p w:rsidR="00134AF0" w:rsidRDefault="00134AF0" w:rsidP="001A5EE9">
      <w:pPr>
        <w:ind w:firstLine="3"/>
        <w:rPr>
          <w:rFonts w:ascii="Arial" w:hAnsi="Arial" w:cs="Arial"/>
        </w:rPr>
      </w:pPr>
    </w:p>
    <w:p w:rsidR="00134AF0" w:rsidRDefault="00134AF0" w:rsidP="001A5EE9">
      <w:pPr>
        <w:ind w:firstLine="3"/>
        <w:rPr>
          <w:rFonts w:ascii="Arial" w:hAnsi="Arial" w:cs="Arial"/>
        </w:rPr>
      </w:pPr>
    </w:p>
    <w:p w:rsidR="00134AF0" w:rsidRDefault="00134AF0" w:rsidP="001A5EE9">
      <w:pPr>
        <w:ind w:firstLine="3"/>
        <w:rPr>
          <w:rFonts w:ascii="Arial" w:hAnsi="Arial" w:cs="Arial"/>
        </w:rPr>
      </w:pPr>
    </w:p>
    <w:p w:rsidR="00134AF0" w:rsidRDefault="00134AF0" w:rsidP="001A5EE9">
      <w:pPr>
        <w:ind w:firstLine="3"/>
        <w:rPr>
          <w:rFonts w:ascii="Arial" w:hAnsi="Arial" w:cs="Arial"/>
        </w:rPr>
      </w:pPr>
    </w:p>
    <w:p w:rsidR="00134AF0" w:rsidRDefault="00134AF0" w:rsidP="001A5EE9">
      <w:pPr>
        <w:ind w:firstLine="3"/>
        <w:rPr>
          <w:rFonts w:ascii="Arial" w:hAnsi="Arial" w:cs="Arial"/>
        </w:rPr>
      </w:pPr>
    </w:p>
    <w:p w:rsidR="00134AF0" w:rsidRDefault="00134AF0" w:rsidP="001A5EE9">
      <w:pPr>
        <w:ind w:firstLine="3"/>
        <w:rPr>
          <w:rFonts w:ascii="Arial" w:hAnsi="Arial" w:cs="Arial"/>
        </w:rPr>
      </w:pPr>
    </w:p>
    <w:p w:rsidR="00134AF0" w:rsidRDefault="00134AF0" w:rsidP="001A5EE9">
      <w:pPr>
        <w:ind w:firstLine="3"/>
        <w:rPr>
          <w:rFonts w:ascii="Arial" w:hAnsi="Arial" w:cs="Arial"/>
        </w:rPr>
      </w:pPr>
    </w:p>
    <w:p w:rsidR="00134AF0" w:rsidRDefault="00134AF0" w:rsidP="001A5EE9">
      <w:pPr>
        <w:ind w:firstLine="3"/>
        <w:rPr>
          <w:rFonts w:ascii="Arial" w:hAnsi="Arial" w:cs="Arial"/>
        </w:rPr>
      </w:pPr>
    </w:p>
    <w:p w:rsidR="00134AF0" w:rsidRDefault="00134AF0" w:rsidP="001A5EE9">
      <w:pPr>
        <w:ind w:firstLine="3"/>
        <w:rPr>
          <w:rFonts w:ascii="Arial" w:hAnsi="Arial" w:cs="Arial"/>
        </w:rPr>
      </w:pPr>
    </w:p>
    <w:p w:rsidR="00134AF0" w:rsidRDefault="00134AF0" w:rsidP="001A5EE9">
      <w:pPr>
        <w:ind w:firstLine="3"/>
        <w:rPr>
          <w:rFonts w:ascii="Arial" w:hAnsi="Arial" w:cs="Arial"/>
        </w:rPr>
      </w:pPr>
    </w:p>
    <w:p w:rsidR="00134AF0" w:rsidRDefault="00134AF0" w:rsidP="001A5EE9">
      <w:pPr>
        <w:ind w:firstLine="3"/>
        <w:rPr>
          <w:rFonts w:ascii="Arial" w:hAnsi="Arial" w:cs="Arial"/>
        </w:rPr>
      </w:pPr>
    </w:p>
    <w:p w:rsidR="00134AF0" w:rsidRDefault="00134AF0" w:rsidP="001A5EE9">
      <w:pPr>
        <w:ind w:firstLine="3"/>
        <w:rPr>
          <w:rFonts w:ascii="Arial" w:hAnsi="Arial" w:cs="Arial"/>
        </w:rPr>
      </w:pPr>
    </w:p>
    <w:p w:rsidR="00134AF0" w:rsidRDefault="00134AF0" w:rsidP="001A5EE9">
      <w:pPr>
        <w:ind w:firstLine="3"/>
        <w:rPr>
          <w:rFonts w:ascii="Arial" w:hAnsi="Arial" w:cs="Arial"/>
        </w:rPr>
      </w:pPr>
    </w:p>
    <w:p w:rsidR="00134AF0" w:rsidRDefault="00134AF0" w:rsidP="001A5EE9">
      <w:pPr>
        <w:ind w:firstLine="3"/>
        <w:rPr>
          <w:rFonts w:ascii="Arial" w:hAnsi="Arial" w:cs="Arial"/>
        </w:rPr>
      </w:pPr>
    </w:p>
    <w:p w:rsidR="00134AF0" w:rsidRDefault="00134AF0" w:rsidP="001A5EE9">
      <w:pPr>
        <w:ind w:firstLine="3"/>
        <w:rPr>
          <w:rFonts w:ascii="Arial" w:hAnsi="Arial" w:cs="Arial"/>
        </w:rPr>
      </w:pPr>
    </w:p>
    <w:p w:rsidR="00134AF0" w:rsidRDefault="00134AF0" w:rsidP="001A5EE9">
      <w:pPr>
        <w:ind w:firstLine="3"/>
        <w:rPr>
          <w:rFonts w:ascii="Arial" w:hAnsi="Arial" w:cs="Arial"/>
        </w:rPr>
      </w:pPr>
    </w:p>
    <w:p w:rsidR="00D7446A" w:rsidRPr="007C3BC9" w:rsidRDefault="00D7446A" w:rsidP="00D7446A">
      <w:pPr>
        <w:pStyle w:val="text"/>
        <w:jc w:val="center"/>
        <w:rPr>
          <w:rFonts w:ascii="Arial" w:hAnsi="Arial" w:cs="Arial"/>
          <w:sz w:val="22"/>
          <w:szCs w:val="22"/>
          <w:u w:val="single"/>
        </w:rPr>
      </w:pPr>
      <w:r w:rsidRPr="007C3BC9">
        <w:rPr>
          <w:rFonts w:ascii="Arial" w:hAnsi="Arial" w:cs="Arial"/>
          <w:b/>
          <w:sz w:val="22"/>
          <w:szCs w:val="22"/>
        </w:rPr>
        <w:lastRenderedPageBreak/>
        <w:t>Lecture des résultats</w:t>
      </w:r>
    </w:p>
    <w:p w:rsidR="007C3BC9" w:rsidRDefault="00D7446A" w:rsidP="00D7446A">
      <w:pPr>
        <w:ind w:firstLine="3"/>
        <w:rPr>
          <w:rFonts w:ascii="Arial" w:hAnsi="Arial" w:cs="Arial"/>
        </w:rPr>
      </w:pPr>
      <w:r w:rsidRPr="007C3BC9">
        <w:rPr>
          <w:rFonts w:ascii="Arial" w:hAnsi="Arial" w:cs="Arial"/>
          <w:u w:val="single"/>
        </w:rPr>
        <w:t>Temps de Remplissage</w:t>
      </w:r>
      <w:r w:rsidRPr="007C3BC9">
        <w:rPr>
          <w:rFonts w:ascii="Arial" w:hAnsi="Arial" w:cs="Arial"/>
        </w:rPr>
        <w:t xml:space="preserve"> </w:t>
      </w:r>
      <w:r w:rsidRPr="007C3BC9">
        <w:rPr>
          <w:rFonts w:ascii="Arial" w:hAnsi="Arial" w:cs="Arial"/>
        </w:rPr>
        <w:br/>
        <w:t>C'est le seul résultat qu'on peut animer pour observer la progression du flux de matière plastique.</w:t>
      </w:r>
    </w:p>
    <w:p w:rsidR="007C3BC9" w:rsidRDefault="007C3BC9" w:rsidP="00D7446A">
      <w:pPr>
        <w:ind w:firstLine="3"/>
        <w:rPr>
          <w:rFonts w:ascii="Arial" w:hAnsi="Arial" w:cs="Arial"/>
        </w:rPr>
      </w:pPr>
      <w:r w:rsidRPr="007C3BC9">
        <w:rPr>
          <w:rFonts w:ascii="Arial" w:hAnsi="Arial" w:cs="Arial"/>
          <w:color w:val="FF0000"/>
        </w:rPr>
        <w:t>On choisira le temps le plus court notamment pour diminuer le temps de cycle sur la presse à injecter.</w:t>
      </w:r>
      <w:r w:rsidR="00D7446A" w:rsidRPr="007C3BC9">
        <w:rPr>
          <w:rFonts w:ascii="Arial" w:hAnsi="Arial" w:cs="Arial"/>
        </w:rPr>
        <w:br/>
      </w:r>
      <w:r w:rsidR="00D7446A" w:rsidRPr="007C3BC9">
        <w:rPr>
          <w:rFonts w:ascii="Arial" w:hAnsi="Arial" w:cs="Arial"/>
        </w:rPr>
        <w:br/>
      </w:r>
      <w:r w:rsidR="00D7446A" w:rsidRPr="007C3BC9">
        <w:rPr>
          <w:rFonts w:ascii="Arial" w:hAnsi="Arial" w:cs="Arial"/>
          <w:u w:val="single"/>
        </w:rPr>
        <w:t>Pression en Fin de Remplissage</w:t>
      </w:r>
      <w:r w:rsidR="00D7446A" w:rsidRPr="007C3BC9">
        <w:rPr>
          <w:rFonts w:ascii="Arial" w:hAnsi="Arial" w:cs="Arial"/>
        </w:rPr>
        <w:t xml:space="preserve"> </w:t>
      </w:r>
      <w:r w:rsidR="00D7446A" w:rsidRPr="007C3BC9">
        <w:rPr>
          <w:rFonts w:ascii="Arial" w:hAnsi="Arial" w:cs="Arial"/>
        </w:rPr>
        <w:br/>
        <w:t xml:space="preserve">La pression maxi (rouge) est relevée au point d'injection, en effet c'est la pression nécessaire pour remplir toute l'empreinte. Elle devient donc </w:t>
      </w:r>
      <w:proofErr w:type="gramStart"/>
      <w:r w:rsidR="00D7446A" w:rsidRPr="007C3BC9">
        <w:rPr>
          <w:rFonts w:ascii="Arial" w:hAnsi="Arial" w:cs="Arial"/>
        </w:rPr>
        <w:t>nulle</w:t>
      </w:r>
      <w:proofErr w:type="gramEnd"/>
      <w:r w:rsidR="00D7446A" w:rsidRPr="007C3BC9">
        <w:rPr>
          <w:rFonts w:ascii="Arial" w:hAnsi="Arial" w:cs="Arial"/>
        </w:rPr>
        <w:t xml:space="preserve"> (bleu) à la fin du remplissage.</w:t>
      </w:r>
      <w:r w:rsidR="00D7446A" w:rsidRPr="007C3BC9">
        <w:rPr>
          <w:rFonts w:ascii="Arial" w:hAnsi="Arial" w:cs="Arial"/>
        </w:rPr>
        <w:br/>
        <w:t xml:space="preserve">Cette pression varie en fonction de la géométrie de la pièce, de la position du point d'injection et de la matière utilisée. </w:t>
      </w:r>
    </w:p>
    <w:p w:rsidR="007C3BC9" w:rsidRDefault="00D7446A" w:rsidP="00D7446A">
      <w:pPr>
        <w:ind w:firstLine="3"/>
        <w:rPr>
          <w:rFonts w:ascii="Arial" w:hAnsi="Arial" w:cs="Arial"/>
        </w:rPr>
      </w:pPr>
      <w:r w:rsidRPr="007C3BC9">
        <w:rPr>
          <w:rFonts w:ascii="Arial" w:hAnsi="Arial" w:cs="Arial"/>
          <w:color w:val="FF0000"/>
        </w:rPr>
        <w:t>On choisira la pression la plus faible de façon à ne pas dégrader la matière</w:t>
      </w:r>
      <w:r w:rsidRPr="007C3BC9">
        <w:rPr>
          <w:rFonts w:ascii="Arial" w:hAnsi="Arial" w:cs="Arial"/>
        </w:rPr>
        <w:t>.</w:t>
      </w:r>
      <w:r w:rsidRPr="007C3BC9">
        <w:rPr>
          <w:rFonts w:ascii="Arial" w:hAnsi="Arial" w:cs="Arial"/>
        </w:rPr>
        <w:br/>
      </w:r>
      <w:r w:rsidRPr="007C3BC9">
        <w:rPr>
          <w:rFonts w:ascii="Arial" w:hAnsi="Arial" w:cs="Arial"/>
        </w:rPr>
        <w:br/>
      </w:r>
      <w:r w:rsidRPr="007C3BC9">
        <w:rPr>
          <w:rFonts w:ascii="Arial" w:hAnsi="Arial" w:cs="Arial"/>
          <w:u w:val="single"/>
        </w:rPr>
        <w:t>Température Centrale du Front de Matière</w:t>
      </w:r>
      <w:r w:rsidRPr="007C3BC9">
        <w:rPr>
          <w:rFonts w:ascii="Arial" w:hAnsi="Arial" w:cs="Arial"/>
        </w:rPr>
        <w:t xml:space="preserve"> </w:t>
      </w:r>
      <w:r w:rsidRPr="007C3BC9">
        <w:rPr>
          <w:rFonts w:ascii="Arial" w:hAnsi="Arial" w:cs="Arial"/>
        </w:rPr>
        <w:br/>
        <w:t>C'est un facteur important qui sert à déterminer la qualité du remplissage.</w:t>
      </w:r>
    </w:p>
    <w:p w:rsidR="007C3BC9" w:rsidRDefault="00D7446A" w:rsidP="007C3BC9">
      <w:pPr>
        <w:spacing w:after="0"/>
        <w:ind w:firstLine="3"/>
        <w:rPr>
          <w:rFonts w:ascii="Arial" w:hAnsi="Arial" w:cs="Arial"/>
        </w:rPr>
      </w:pPr>
      <w:r w:rsidRPr="007C3BC9">
        <w:rPr>
          <w:rFonts w:ascii="Arial" w:hAnsi="Arial" w:cs="Arial"/>
        </w:rPr>
        <w:t xml:space="preserve"> </w:t>
      </w:r>
      <w:r w:rsidRPr="007C3BC9">
        <w:rPr>
          <w:rFonts w:ascii="Arial" w:hAnsi="Arial" w:cs="Arial"/>
          <w:color w:val="FF0000"/>
        </w:rPr>
        <w:t>D'une manière générale il faut vérifier que la plage de température (où la variation) correspond à celle recommandée pour le polymère utilisé, sinon celui-ci peut se dégrader</w:t>
      </w:r>
      <w:r w:rsidRPr="007C3BC9">
        <w:rPr>
          <w:rFonts w:ascii="Arial" w:hAnsi="Arial" w:cs="Arial"/>
        </w:rPr>
        <w:t>.</w:t>
      </w:r>
      <w:r w:rsidRPr="007C3BC9">
        <w:rPr>
          <w:rFonts w:ascii="Arial" w:hAnsi="Arial" w:cs="Arial"/>
        </w:rPr>
        <w:br/>
      </w:r>
      <w:r w:rsidRPr="007C3BC9">
        <w:rPr>
          <w:rFonts w:ascii="Arial" w:hAnsi="Arial" w:cs="Arial"/>
        </w:rPr>
        <w:br/>
      </w:r>
      <w:r w:rsidRPr="007C3BC9">
        <w:rPr>
          <w:rFonts w:ascii="Arial" w:hAnsi="Arial" w:cs="Arial"/>
          <w:u w:val="single"/>
        </w:rPr>
        <w:t>Contrainte de Cisaillement en Fin de Remplissage</w:t>
      </w:r>
      <w:r w:rsidRPr="007C3BC9">
        <w:rPr>
          <w:rFonts w:ascii="Arial" w:hAnsi="Arial" w:cs="Arial"/>
        </w:rPr>
        <w:t xml:space="preserve"> </w:t>
      </w:r>
      <w:r w:rsidRPr="007C3BC9">
        <w:rPr>
          <w:rFonts w:ascii="Arial" w:hAnsi="Arial" w:cs="Arial"/>
        </w:rPr>
        <w:br/>
        <w:t xml:space="preserve">C'est la contrainte qui s'exerce sur la matière à l'état visqueux pour qu'elle puisse s'écouler. Elle dépend donc de la viscosité de cette matière. </w:t>
      </w:r>
    </w:p>
    <w:p w:rsidR="007C3BC9" w:rsidRDefault="00D7446A" w:rsidP="007C3BC9">
      <w:pPr>
        <w:spacing w:after="0"/>
        <w:ind w:firstLine="3"/>
        <w:rPr>
          <w:rFonts w:ascii="Arial" w:hAnsi="Arial" w:cs="Arial"/>
        </w:rPr>
      </w:pPr>
      <w:r w:rsidRPr="007C3BC9">
        <w:rPr>
          <w:rFonts w:ascii="Arial" w:hAnsi="Arial" w:cs="Arial"/>
        </w:rPr>
        <w:br/>
      </w:r>
      <w:r w:rsidRPr="007C3BC9">
        <w:rPr>
          <w:rFonts w:ascii="Arial" w:hAnsi="Arial" w:cs="Arial"/>
          <w:color w:val="FF0000"/>
        </w:rPr>
        <w:t>Une contrainte trop élevée dégrade la matière</w:t>
      </w:r>
      <w:r w:rsidRPr="007C3BC9">
        <w:rPr>
          <w:rFonts w:ascii="Arial" w:hAnsi="Arial" w:cs="Arial"/>
        </w:rPr>
        <w:t>.</w:t>
      </w:r>
      <w:r w:rsidRPr="007C3BC9">
        <w:rPr>
          <w:rFonts w:ascii="Arial" w:hAnsi="Arial" w:cs="Arial"/>
        </w:rPr>
        <w:br/>
      </w:r>
      <w:r w:rsidRPr="007C3BC9">
        <w:rPr>
          <w:rFonts w:ascii="Arial" w:hAnsi="Arial" w:cs="Arial"/>
        </w:rPr>
        <w:br/>
      </w:r>
      <w:r w:rsidRPr="007C3BC9">
        <w:rPr>
          <w:rFonts w:ascii="Arial" w:hAnsi="Arial" w:cs="Arial"/>
          <w:u w:val="single"/>
        </w:rPr>
        <w:t>Estimation Temps de Refroidissement Pièce</w:t>
      </w:r>
      <w:r w:rsidRPr="007C3BC9">
        <w:rPr>
          <w:rFonts w:ascii="Arial" w:hAnsi="Arial" w:cs="Arial"/>
        </w:rPr>
        <w:t xml:space="preserve"> </w:t>
      </w:r>
      <w:r w:rsidRPr="007C3BC9">
        <w:rPr>
          <w:rFonts w:ascii="Arial" w:hAnsi="Arial" w:cs="Arial"/>
        </w:rPr>
        <w:br/>
        <w:t>C'est une valeur indicative qui permet d'identifier les zones de la pièce qui refroidissent plus ou moins lentement.</w:t>
      </w:r>
    </w:p>
    <w:p w:rsidR="007C3BC9" w:rsidRDefault="00D7446A" w:rsidP="007C3BC9">
      <w:pPr>
        <w:spacing w:after="0"/>
        <w:ind w:firstLine="3"/>
        <w:rPr>
          <w:rFonts w:ascii="Arial" w:hAnsi="Arial" w:cs="Arial"/>
        </w:rPr>
      </w:pPr>
      <w:r w:rsidRPr="007C3BC9">
        <w:rPr>
          <w:rFonts w:ascii="Arial" w:hAnsi="Arial" w:cs="Arial"/>
        </w:rPr>
        <w:t xml:space="preserve"> </w:t>
      </w:r>
    </w:p>
    <w:p w:rsidR="007C3BC9" w:rsidRDefault="00D7446A" w:rsidP="007C3BC9">
      <w:pPr>
        <w:spacing w:after="0"/>
        <w:ind w:firstLine="3"/>
        <w:rPr>
          <w:rFonts w:ascii="Arial" w:hAnsi="Arial" w:cs="Arial"/>
        </w:rPr>
      </w:pPr>
      <w:r w:rsidRPr="007C3BC9">
        <w:rPr>
          <w:rFonts w:ascii="Arial" w:hAnsi="Arial" w:cs="Arial"/>
          <w:color w:val="FF0000"/>
        </w:rPr>
        <w:t>Les différences peuvent générer plus tard des déformations (effets du post-retrait).</w:t>
      </w:r>
      <w:r w:rsidRPr="007C3BC9">
        <w:rPr>
          <w:rFonts w:ascii="Arial" w:hAnsi="Arial" w:cs="Arial"/>
        </w:rPr>
        <w:br/>
      </w:r>
      <w:r w:rsidRPr="007C3BC9">
        <w:rPr>
          <w:rFonts w:ascii="Arial" w:hAnsi="Arial" w:cs="Arial"/>
        </w:rPr>
        <w:br/>
        <w:t>Po</w:t>
      </w:r>
      <w:r w:rsidR="007C3BC9">
        <w:rPr>
          <w:rFonts w:ascii="Arial" w:hAnsi="Arial" w:cs="Arial"/>
        </w:rPr>
        <w:t>ur chacun des résultats, vous pouvez</w:t>
      </w:r>
      <w:r w:rsidRPr="007C3BC9">
        <w:rPr>
          <w:rFonts w:ascii="Arial" w:hAnsi="Arial" w:cs="Arial"/>
        </w:rPr>
        <w:t xml:space="preserve"> aussi afficher sur le modèle les éléments suivants:</w:t>
      </w:r>
    </w:p>
    <w:p w:rsidR="007C3BC9" w:rsidRDefault="007C3BC9" w:rsidP="007C3BC9">
      <w:pPr>
        <w:spacing w:after="0"/>
        <w:ind w:firstLine="3"/>
        <w:rPr>
          <w:rFonts w:ascii="Arial" w:hAnsi="Arial" w:cs="Arial"/>
        </w:rPr>
      </w:pPr>
    </w:p>
    <w:p w:rsidR="007C3BC9" w:rsidRPr="007C3BC9" w:rsidRDefault="007C3BC9" w:rsidP="007C3BC9">
      <w:pPr>
        <w:spacing w:after="0"/>
        <w:ind w:firstLine="3"/>
        <w:rPr>
          <w:rFonts w:ascii="Arial" w:hAnsi="Arial" w:cs="Arial"/>
          <w:u w:val="single"/>
        </w:rPr>
      </w:pPr>
      <w:r w:rsidRPr="007C3BC9">
        <w:rPr>
          <w:rFonts w:ascii="Arial" w:hAnsi="Arial" w:cs="Arial"/>
          <w:u w:val="single"/>
        </w:rPr>
        <w:t>Retassures</w:t>
      </w:r>
    </w:p>
    <w:p w:rsidR="001A5EE9" w:rsidRPr="007C3BC9" w:rsidRDefault="007C3BC9" w:rsidP="007C3BC9">
      <w:pPr>
        <w:spacing w:after="0"/>
        <w:ind w:firstLine="3"/>
        <w:rPr>
          <w:rFonts w:ascii="Arial" w:hAnsi="Arial" w:cs="Arial"/>
        </w:rPr>
      </w:pPr>
      <w:bookmarkStart w:id="0" w:name="206647"/>
      <w:r w:rsidRPr="007C3BC9">
        <w:rPr>
          <w:rFonts w:ascii="Arial" w:hAnsi="Arial"/>
        </w:rPr>
        <w:t>Les retassures sont des dépressions sur la surface d'une pièce en plastique moulée par injection.</w:t>
      </w:r>
      <w:bookmarkEnd w:id="0"/>
      <w:r w:rsidRPr="007C3BC9">
        <w:rPr>
          <w:rFonts w:ascii="Arial" w:hAnsi="Arial"/>
        </w:rPr>
        <w:t xml:space="preserve"> </w:t>
      </w:r>
      <w:r w:rsidRPr="007C3BC9">
        <w:rPr>
          <w:rFonts w:ascii="Arial" w:hAnsi="Arial"/>
          <w:color w:val="FF0000"/>
        </w:rPr>
        <w:t>Les sections épaisses d'une pièce se refroidissent à des taux plus bas que les sections minces, ce qui aboutit à un retrait significatif dans les sections épaisses.</w:t>
      </w:r>
      <w:r w:rsidR="00D7446A" w:rsidRPr="007C3BC9">
        <w:rPr>
          <w:rFonts w:ascii="Arial" w:hAnsi="Arial" w:cs="Arial"/>
          <w:color w:val="FF0000"/>
        </w:rPr>
        <w:br/>
      </w:r>
      <w:r w:rsidR="00D7446A" w:rsidRPr="007C3BC9">
        <w:rPr>
          <w:rFonts w:ascii="Arial" w:hAnsi="Arial" w:cs="Arial"/>
        </w:rPr>
        <w:br/>
      </w:r>
      <w:r w:rsidR="00D7446A" w:rsidRPr="007C3BC9">
        <w:rPr>
          <w:rFonts w:ascii="Arial" w:hAnsi="Arial" w:cs="Arial"/>
          <w:u w:val="single"/>
        </w:rPr>
        <w:t>Bulles D'air / Events</w:t>
      </w:r>
      <w:r w:rsidR="00D7446A" w:rsidRPr="007C3BC9">
        <w:rPr>
          <w:rFonts w:ascii="Arial" w:hAnsi="Arial" w:cs="Arial"/>
        </w:rPr>
        <w:t xml:space="preserve"> </w:t>
      </w:r>
      <w:r w:rsidR="00D7446A" w:rsidRPr="007C3BC9">
        <w:rPr>
          <w:rFonts w:ascii="Arial" w:hAnsi="Arial" w:cs="Arial"/>
        </w:rPr>
        <w:br/>
        <w:t xml:space="preserve">Les bulles d'air apparaissent en violet. Elles indiquent les zones estimées de derniers contacts du flux de matière avec les parois de l'empreinte au moment du remplissage. </w:t>
      </w:r>
      <w:r w:rsidR="00D7446A" w:rsidRPr="007C3BC9">
        <w:rPr>
          <w:rFonts w:ascii="Arial" w:hAnsi="Arial" w:cs="Arial"/>
          <w:color w:val="FF0000"/>
        </w:rPr>
        <w:t>L'air emprisonné peut alors s'incruster dans la pièce plastique sous forme de bulles ou provoquer une brûlure.</w:t>
      </w:r>
      <w:r w:rsidR="00D7446A" w:rsidRPr="007C3BC9">
        <w:rPr>
          <w:rFonts w:ascii="Arial" w:hAnsi="Arial" w:cs="Arial"/>
        </w:rPr>
        <w:br/>
        <w:t>Il faut donc prévoir dans ces zones des « évents » pour l'évacuer, dès la conception du moule (souvent, les jeux fonctionnels d'assemblage suffisent).</w:t>
      </w:r>
      <w:r w:rsidR="00D7446A" w:rsidRPr="007C3BC9">
        <w:rPr>
          <w:rFonts w:ascii="Arial" w:hAnsi="Arial" w:cs="Arial"/>
        </w:rPr>
        <w:br/>
        <w:t>La position des bulles d'air dépend de la position du point d'injection et de la géométrie de la pièce.</w:t>
      </w:r>
      <w:r w:rsidR="00D7446A" w:rsidRPr="007C3BC9">
        <w:rPr>
          <w:rFonts w:ascii="Arial" w:hAnsi="Arial" w:cs="Arial"/>
        </w:rPr>
        <w:br/>
      </w:r>
      <w:r w:rsidR="00D7446A" w:rsidRPr="007C3BC9">
        <w:rPr>
          <w:rFonts w:ascii="Arial" w:hAnsi="Arial" w:cs="Arial"/>
        </w:rPr>
        <w:br/>
      </w:r>
      <w:r w:rsidR="00D7446A" w:rsidRPr="007C3BC9">
        <w:rPr>
          <w:rFonts w:ascii="Arial" w:hAnsi="Arial" w:cs="Arial"/>
          <w:u w:val="single"/>
        </w:rPr>
        <w:t>Lignes De soudure</w:t>
      </w:r>
      <w:r w:rsidR="00D7446A" w:rsidRPr="007C3BC9">
        <w:rPr>
          <w:rFonts w:ascii="Arial" w:hAnsi="Arial" w:cs="Arial"/>
        </w:rPr>
        <w:t xml:space="preserve"> (ou de recollement</w:t>
      </w:r>
      <w:proofErr w:type="gramStart"/>
      <w:r w:rsidR="00D7446A" w:rsidRPr="007C3BC9">
        <w:rPr>
          <w:rFonts w:ascii="Arial" w:hAnsi="Arial" w:cs="Arial"/>
        </w:rPr>
        <w:t>)</w:t>
      </w:r>
      <w:proofErr w:type="gramEnd"/>
      <w:r w:rsidR="00D7446A" w:rsidRPr="007C3BC9">
        <w:rPr>
          <w:rFonts w:ascii="Arial" w:hAnsi="Arial" w:cs="Arial"/>
        </w:rPr>
        <w:br/>
        <w:t xml:space="preserve">Les lignes de soudure représentent les lieux où deux fronts d'écoulements se rencontrent et fusionnent plus ou moins lors du remplissage. </w:t>
      </w:r>
      <w:r w:rsidR="00D7446A" w:rsidRPr="007C3BC9">
        <w:rPr>
          <w:rFonts w:ascii="Arial" w:hAnsi="Arial" w:cs="Arial"/>
          <w:color w:val="FF0000"/>
        </w:rPr>
        <w:t>Ces lieux fragilisent la résistance mécanique de la pièce et peuvent donc être localement inacceptables, y compris d'un point de vue aspect visuel (esthétique) également.</w:t>
      </w:r>
      <w:r w:rsidR="00D7446A" w:rsidRPr="007C3BC9">
        <w:rPr>
          <w:rFonts w:ascii="Arial" w:hAnsi="Arial" w:cs="Arial"/>
        </w:rPr>
        <w:br/>
      </w:r>
      <w:r w:rsidR="00D7446A" w:rsidRPr="007C3BC9">
        <w:rPr>
          <w:rFonts w:ascii="Arial" w:hAnsi="Arial" w:cs="Arial"/>
        </w:rPr>
        <w:br/>
      </w:r>
      <w:r w:rsidR="00D7446A" w:rsidRPr="007C3BC9">
        <w:rPr>
          <w:rFonts w:ascii="Arial" w:hAnsi="Arial" w:cs="Arial"/>
          <w:color w:val="FF0000"/>
        </w:rPr>
        <w:t>Modifier la position du point d'injection permet de déplacer et/ou parfois supprimer ces lignes de soudures.</w:t>
      </w:r>
    </w:p>
    <w:p w:rsidR="007835F0" w:rsidRPr="007101A6" w:rsidRDefault="007835F0" w:rsidP="007835F0">
      <w:pPr>
        <w:spacing w:after="0"/>
        <w:jc w:val="center"/>
        <w:rPr>
          <w:rFonts w:ascii="Arial" w:hAnsi="Arial" w:cs="Arial"/>
        </w:rPr>
      </w:pPr>
      <w:r w:rsidRPr="007101A6">
        <w:rPr>
          <w:rFonts w:ascii="Arial" w:hAnsi="Arial" w:cs="Arial"/>
        </w:rPr>
        <w:lastRenderedPageBreak/>
        <w:t>Nom : ……………………………………………</w:t>
      </w:r>
      <w:r w:rsidRPr="007101A6">
        <w:rPr>
          <w:rFonts w:ascii="Arial" w:hAnsi="Arial" w:cs="Arial"/>
        </w:rPr>
        <w:tab/>
      </w:r>
      <w:r w:rsidRPr="007101A6">
        <w:rPr>
          <w:rFonts w:ascii="Arial" w:hAnsi="Arial" w:cs="Arial"/>
        </w:rPr>
        <w:tab/>
        <w:t>Classe : …………….</w:t>
      </w:r>
      <w:r w:rsidRPr="007101A6">
        <w:rPr>
          <w:rFonts w:ascii="Arial" w:hAnsi="Arial" w:cs="Arial"/>
        </w:rPr>
        <w:tab/>
      </w:r>
      <w:r w:rsidRPr="007101A6">
        <w:rPr>
          <w:rFonts w:ascii="Arial" w:hAnsi="Arial" w:cs="Arial"/>
        </w:rPr>
        <w:tab/>
        <w:t>Date ………………...</w:t>
      </w:r>
    </w:p>
    <w:p w:rsidR="0003336E" w:rsidRPr="007101A6" w:rsidRDefault="0003336E" w:rsidP="00A102F9">
      <w:pPr>
        <w:pStyle w:val="Titre1"/>
        <w:spacing w:before="0"/>
        <w:jc w:val="center"/>
        <w:rPr>
          <w:rFonts w:ascii="Arial" w:hAnsi="Arial" w:cs="Arial"/>
          <w:sz w:val="22"/>
          <w:szCs w:val="22"/>
        </w:rPr>
      </w:pPr>
    </w:p>
    <w:p w:rsidR="00135B88" w:rsidRPr="007101A6" w:rsidRDefault="00135B88" w:rsidP="00A102F9">
      <w:pPr>
        <w:pStyle w:val="Titre1"/>
        <w:spacing w:before="0"/>
        <w:jc w:val="center"/>
        <w:rPr>
          <w:rFonts w:ascii="Arial" w:hAnsi="Arial" w:cs="Arial"/>
          <w:color w:val="auto"/>
          <w:sz w:val="22"/>
          <w:szCs w:val="22"/>
        </w:rPr>
      </w:pPr>
      <w:r w:rsidRPr="007101A6">
        <w:rPr>
          <w:rFonts w:ascii="Arial" w:hAnsi="Arial" w:cs="Arial"/>
          <w:color w:val="auto"/>
          <w:sz w:val="22"/>
          <w:szCs w:val="22"/>
        </w:rPr>
        <w:t>Document réponse</w:t>
      </w:r>
    </w:p>
    <w:p w:rsidR="00840137" w:rsidRDefault="00840137" w:rsidP="007101A6">
      <w:pPr>
        <w:rPr>
          <w:rFonts w:ascii="Arial" w:hAnsi="Arial" w:cs="Arial"/>
          <w:b/>
        </w:rPr>
      </w:pPr>
    </w:p>
    <w:p w:rsidR="007101A6" w:rsidRPr="007101A6" w:rsidRDefault="007101A6" w:rsidP="007101A6">
      <w:pPr>
        <w:rPr>
          <w:rFonts w:ascii="Arial" w:hAnsi="Arial" w:cs="Arial"/>
          <w:b/>
        </w:rPr>
      </w:pPr>
      <w:bookmarkStart w:id="1" w:name="_GoBack"/>
      <w:bookmarkEnd w:id="1"/>
      <w:r>
        <w:rPr>
          <w:rFonts w:ascii="Arial" w:hAnsi="Arial" w:cs="Arial"/>
          <w:b/>
        </w:rPr>
        <w:t>Moulage des brides du réducteur :</w:t>
      </w:r>
      <w:r w:rsidRPr="007101A6">
        <w:rPr>
          <w:rFonts w:ascii="Arial" w:hAnsi="Arial" w:cs="Arial"/>
          <w:b/>
        </w:rPr>
        <w:t xml:space="preserve"> </w:t>
      </w:r>
    </w:p>
    <w:p w:rsidR="007101A6" w:rsidRPr="007101A6" w:rsidRDefault="007101A6" w:rsidP="007101A6">
      <w:pPr>
        <w:spacing w:before="100" w:beforeAutospacing="1" w:after="240" w:line="240" w:lineRule="auto"/>
        <w:jc w:val="center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>Moulage en coquille / Moulage au sable</w:t>
      </w:r>
    </w:p>
    <w:tbl>
      <w:tblPr>
        <w:tblpPr w:leftFromText="141" w:rightFromText="141" w:vertAnchor="text" w:horzAnchor="margin" w:tblpXSpec="center" w:tblpY="19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5103"/>
        <w:gridCol w:w="5103"/>
      </w:tblGrid>
      <w:tr w:rsidR="007101A6" w:rsidRPr="00AB4D08" w:rsidTr="007101A6">
        <w:trPr>
          <w:trHeight w:val="56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1A6" w:rsidRPr="007101A6" w:rsidRDefault="007101A6" w:rsidP="007101A6">
            <w:pPr>
              <w:spacing w:after="0" w:line="240" w:lineRule="auto"/>
              <w:jc w:val="center"/>
              <w:rPr>
                <w:rFonts w:ascii="Arial" w:eastAsia="SimSun" w:hAnsi="Arial" w:cs="Arial"/>
                <w:lang w:eastAsia="zh-CN"/>
              </w:rPr>
            </w:pPr>
            <w:r w:rsidRPr="007101A6">
              <w:rPr>
                <w:rFonts w:ascii="Arial" w:eastAsia="SimSun" w:hAnsi="Arial" w:cs="Arial"/>
                <w:lang w:eastAsia="zh-CN"/>
              </w:rPr>
              <w:t>Avantages</w:t>
            </w:r>
          </w:p>
          <w:p w:rsidR="007101A6" w:rsidRPr="00AB4D08" w:rsidRDefault="007101A6" w:rsidP="007101A6">
            <w:pPr>
              <w:spacing w:after="0" w:line="240" w:lineRule="auto"/>
              <w:jc w:val="center"/>
              <w:rPr>
                <w:rFonts w:ascii="Arial" w:eastAsia="SimSun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1A6" w:rsidRPr="007101A6" w:rsidRDefault="007101A6" w:rsidP="007101A6">
            <w:pPr>
              <w:spacing w:after="0" w:line="240" w:lineRule="auto"/>
              <w:jc w:val="center"/>
              <w:rPr>
                <w:rFonts w:ascii="Arial" w:eastAsia="SimSun" w:hAnsi="Arial" w:cs="Arial"/>
                <w:lang w:eastAsia="zh-CN"/>
              </w:rPr>
            </w:pPr>
            <w:r w:rsidRPr="007101A6">
              <w:rPr>
                <w:rFonts w:ascii="Arial" w:eastAsia="SimSun" w:hAnsi="Arial" w:cs="Arial"/>
                <w:lang w:eastAsia="zh-CN"/>
              </w:rPr>
              <w:t>Inconvénients</w:t>
            </w:r>
          </w:p>
          <w:p w:rsidR="007101A6" w:rsidRPr="00AB4D08" w:rsidRDefault="007101A6" w:rsidP="007101A6">
            <w:pPr>
              <w:spacing w:after="0" w:line="240" w:lineRule="auto"/>
              <w:jc w:val="center"/>
              <w:rPr>
                <w:rFonts w:ascii="Arial" w:eastAsia="SimSun" w:hAnsi="Arial" w:cs="Arial"/>
                <w:sz w:val="20"/>
                <w:szCs w:val="20"/>
                <w:lang w:eastAsia="zh-CN"/>
              </w:rPr>
            </w:pPr>
          </w:p>
        </w:tc>
      </w:tr>
      <w:tr w:rsidR="007101A6" w:rsidRPr="00AB4D08" w:rsidTr="007101A6">
        <w:trPr>
          <w:trHeight w:val="431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1A6" w:rsidRPr="007101A6" w:rsidRDefault="007101A6" w:rsidP="007101A6">
            <w:pPr>
              <w:spacing w:after="0" w:line="240" w:lineRule="auto"/>
              <w:jc w:val="center"/>
              <w:rPr>
                <w:rFonts w:ascii="Arial" w:eastAsia="SimSun" w:hAnsi="Arial" w:cs="Arial"/>
                <w:lang w:eastAsia="zh-CN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1A6" w:rsidRPr="007101A6" w:rsidRDefault="007101A6" w:rsidP="007101A6">
            <w:pPr>
              <w:spacing w:after="0" w:line="240" w:lineRule="auto"/>
              <w:jc w:val="center"/>
              <w:rPr>
                <w:rFonts w:ascii="Arial" w:eastAsia="SimSun" w:hAnsi="Arial" w:cs="Arial"/>
                <w:lang w:eastAsia="zh-CN"/>
              </w:rPr>
            </w:pPr>
          </w:p>
        </w:tc>
      </w:tr>
    </w:tbl>
    <w:p w:rsidR="007101A6" w:rsidRDefault="007101A6" w:rsidP="007835F0">
      <w:pPr>
        <w:rPr>
          <w:rFonts w:ascii="Arial" w:hAnsi="Arial" w:cs="Arial"/>
          <w:b/>
        </w:rPr>
      </w:pPr>
    </w:p>
    <w:p w:rsidR="007101A6" w:rsidRPr="007101A6" w:rsidRDefault="007101A6" w:rsidP="007835F0">
      <w:pPr>
        <w:rPr>
          <w:rFonts w:ascii="Arial" w:hAnsi="Arial" w:cs="Arial"/>
          <w:b/>
        </w:rPr>
      </w:pPr>
      <w:r w:rsidRPr="007101A6">
        <w:rPr>
          <w:rFonts w:ascii="Arial" w:hAnsi="Arial" w:cs="Arial"/>
          <w:b/>
        </w:rPr>
        <w:t>Injection plastique de l’adaptateur :</w:t>
      </w:r>
    </w:p>
    <w:tbl>
      <w:tblPr>
        <w:tblpPr w:leftFromText="141" w:rightFromText="141" w:vertAnchor="text" w:horzAnchor="margin" w:tblpXSpec="center" w:tblpY="657"/>
        <w:tblW w:w="4994" w:type="pct"/>
        <w:tblBorders>
          <w:top w:val="single" w:sz="6" w:space="0" w:color="797979"/>
          <w:left w:val="single" w:sz="6" w:space="0" w:color="797979"/>
          <w:bottom w:val="single" w:sz="6" w:space="0" w:color="797979"/>
          <w:right w:val="single" w:sz="6" w:space="0" w:color="797979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06"/>
        <w:gridCol w:w="1445"/>
        <w:gridCol w:w="1701"/>
        <w:gridCol w:w="2126"/>
        <w:gridCol w:w="2268"/>
        <w:gridCol w:w="1843"/>
      </w:tblGrid>
      <w:tr w:rsidR="003874FC" w:rsidRPr="007101A6" w:rsidTr="003874FC">
        <w:trPr>
          <w:trHeight w:val="1551"/>
        </w:trPr>
        <w:tc>
          <w:tcPr>
            <w:tcW w:w="1406" w:type="dxa"/>
            <w:tcBorders>
              <w:top w:val="single" w:sz="6" w:space="0" w:color="797979"/>
              <w:left w:val="single" w:sz="6" w:space="0" w:color="797979"/>
              <w:bottom w:val="single" w:sz="6" w:space="0" w:color="797979"/>
              <w:right w:val="single" w:sz="6" w:space="0" w:color="797979"/>
            </w:tcBorders>
            <w:vAlign w:val="center"/>
            <w:hideMark/>
          </w:tcPr>
          <w:p w:rsidR="003874FC" w:rsidRPr="007101A6" w:rsidRDefault="003874FC" w:rsidP="003874FC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</w:tc>
        <w:tc>
          <w:tcPr>
            <w:tcW w:w="1445" w:type="dxa"/>
            <w:tcBorders>
              <w:top w:val="single" w:sz="6" w:space="0" w:color="797979"/>
              <w:left w:val="single" w:sz="6" w:space="0" w:color="797979"/>
              <w:bottom w:val="single" w:sz="6" w:space="0" w:color="797979"/>
              <w:right w:val="single" w:sz="6" w:space="0" w:color="797979"/>
            </w:tcBorders>
            <w:vAlign w:val="center"/>
            <w:hideMark/>
          </w:tcPr>
          <w:p w:rsidR="003874FC" w:rsidRPr="007101A6" w:rsidRDefault="003874FC" w:rsidP="003874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fr-FR"/>
              </w:rPr>
            </w:pPr>
            <w:r w:rsidRPr="007101A6">
              <w:rPr>
                <w:rFonts w:ascii="Arial" w:eastAsia="Times New Roman" w:hAnsi="Arial" w:cs="Arial"/>
                <w:bCs/>
                <w:lang w:eastAsia="fr-FR"/>
              </w:rPr>
              <w:t> Temps de </w:t>
            </w:r>
          </w:p>
          <w:p w:rsidR="003874FC" w:rsidRPr="007101A6" w:rsidRDefault="003874FC" w:rsidP="003874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fr-FR"/>
              </w:rPr>
            </w:pPr>
            <w:r w:rsidRPr="007101A6">
              <w:rPr>
                <w:rFonts w:ascii="Arial" w:eastAsia="Times New Roman" w:hAnsi="Arial" w:cs="Arial"/>
                <w:bCs/>
                <w:lang w:eastAsia="fr-FR"/>
              </w:rPr>
              <w:t xml:space="preserve">remplissage  </w:t>
            </w:r>
          </w:p>
          <w:p w:rsidR="003874FC" w:rsidRPr="007101A6" w:rsidRDefault="003874FC" w:rsidP="003874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fr-FR"/>
              </w:rPr>
            </w:pPr>
            <w:r w:rsidRPr="007101A6">
              <w:rPr>
                <w:rFonts w:ascii="Arial" w:eastAsia="Times New Roman" w:hAnsi="Arial" w:cs="Arial"/>
                <w:bCs/>
                <w:lang w:eastAsia="fr-FR"/>
              </w:rPr>
              <w:t>(s) </w:t>
            </w:r>
          </w:p>
        </w:tc>
        <w:tc>
          <w:tcPr>
            <w:tcW w:w="1701" w:type="dxa"/>
            <w:tcBorders>
              <w:top w:val="single" w:sz="6" w:space="0" w:color="797979"/>
              <w:left w:val="single" w:sz="6" w:space="0" w:color="797979"/>
              <w:bottom w:val="single" w:sz="6" w:space="0" w:color="797979"/>
              <w:right w:val="single" w:sz="6" w:space="0" w:color="797979"/>
            </w:tcBorders>
            <w:vAlign w:val="center"/>
            <w:hideMark/>
          </w:tcPr>
          <w:p w:rsidR="003874FC" w:rsidRPr="007101A6" w:rsidRDefault="003874FC" w:rsidP="003874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fr-FR"/>
              </w:rPr>
            </w:pPr>
            <w:r w:rsidRPr="007101A6">
              <w:rPr>
                <w:rFonts w:ascii="Arial" w:eastAsia="Times New Roman" w:hAnsi="Arial" w:cs="Arial"/>
                <w:bCs/>
                <w:lang w:eastAsia="fr-FR"/>
              </w:rPr>
              <w:t> Pression fin de remplissage </w:t>
            </w:r>
          </w:p>
          <w:p w:rsidR="003874FC" w:rsidRPr="007101A6" w:rsidRDefault="003874FC" w:rsidP="003874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fr-FR"/>
              </w:rPr>
            </w:pPr>
            <w:r w:rsidRPr="007101A6">
              <w:rPr>
                <w:rFonts w:ascii="Arial" w:eastAsia="Times New Roman" w:hAnsi="Arial" w:cs="Arial"/>
                <w:bCs/>
                <w:lang w:eastAsia="fr-FR"/>
              </w:rPr>
              <w:t>(</w:t>
            </w:r>
            <w:proofErr w:type="spellStart"/>
            <w:r w:rsidRPr="007101A6">
              <w:rPr>
                <w:rFonts w:ascii="Arial" w:eastAsia="Times New Roman" w:hAnsi="Arial" w:cs="Arial"/>
                <w:bCs/>
                <w:lang w:eastAsia="fr-FR"/>
              </w:rPr>
              <w:t>Mpa</w:t>
            </w:r>
            <w:proofErr w:type="spellEnd"/>
            <w:r w:rsidRPr="007101A6">
              <w:rPr>
                <w:rFonts w:ascii="Arial" w:eastAsia="Times New Roman" w:hAnsi="Arial" w:cs="Arial"/>
                <w:bCs/>
                <w:lang w:eastAsia="fr-FR"/>
              </w:rPr>
              <w:t>) </w:t>
            </w:r>
          </w:p>
        </w:tc>
        <w:tc>
          <w:tcPr>
            <w:tcW w:w="2126" w:type="dxa"/>
            <w:tcBorders>
              <w:top w:val="single" w:sz="6" w:space="0" w:color="797979"/>
              <w:left w:val="single" w:sz="6" w:space="0" w:color="797979"/>
              <w:bottom w:val="single" w:sz="6" w:space="0" w:color="797979"/>
              <w:right w:val="single" w:sz="6" w:space="0" w:color="797979"/>
            </w:tcBorders>
            <w:vAlign w:val="center"/>
            <w:hideMark/>
          </w:tcPr>
          <w:p w:rsidR="003874FC" w:rsidRPr="007101A6" w:rsidRDefault="003874FC" w:rsidP="003874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fr-FR"/>
              </w:rPr>
            </w:pPr>
            <w:r w:rsidRPr="007101A6">
              <w:rPr>
                <w:rFonts w:ascii="Arial" w:eastAsia="Times New Roman" w:hAnsi="Arial" w:cs="Arial"/>
                <w:bCs/>
                <w:lang w:eastAsia="fr-FR"/>
              </w:rPr>
              <w:t xml:space="preserve"> Température </w:t>
            </w:r>
          </w:p>
          <w:p w:rsidR="003874FC" w:rsidRPr="007101A6" w:rsidRDefault="003874FC" w:rsidP="003874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fr-FR"/>
              </w:rPr>
            </w:pPr>
            <w:r w:rsidRPr="007101A6">
              <w:rPr>
                <w:rFonts w:ascii="Arial" w:eastAsia="Times New Roman" w:hAnsi="Arial" w:cs="Arial"/>
                <w:bCs/>
                <w:lang w:eastAsia="fr-FR"/>
              </w:rPr>
              <w:t xml:space="preserve">front  </w:t>
            </w:r>
          </w:p>
          <w:p w:rsidR="003874FC" w:rsidRPr="007101A6" w:rsidRDefault="003874FC" w:rsidP="003874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fr-FR"/>
              </w:rPr>
            </w:pPr>
            <w:r w:rsidRPr="007101A6">
              <w:rPr>
                <w:rFonts w:ascii="Arial" w:eastAsia="Times New Roman" w:hAnsi="Arial" w:cs="Arial"/>
                <w:bCs/>
                <w:lang w:eastAsia="fr-FR"/>
              </w:rPr>
              <w:t xml:space="preserve">matière </w:t>
            </w:r>
          </w:p>
          <w:p w:rsidR="003874FC" w:rsidRPr="007101A6" w:rsidRDefault="003874FC" w:rsidP="003874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fr-FR"/>
              </w:rPr>
            </w:pPr>
            <w:r w:rsidRPr="007101A6">
              <w:rPr>
                <w:rFonts w:ascii="Arial" w:eastAsia="Times New Roman" w:hAnsi="Arial" w:cs="Arial"/>
                <w:bCs/>
                <w:lang w:eastAsia="fr-FR"/>
              </w:rPr>
              <w:t>(°C) </w:t>
            </w:r>
          </w:p>
        </w:tc>
        <w:tc>
          <w:tcPr>
            <w:tcW w:w="2268" w:type="dxa"/>
            <w:tcBorders>
              <w:top w:val="single" w:sz="6" w:space="0" w:color="797979"/>
              <w:left w:val="single" w:sz="6" w:space="0" w:color="797979"/>
              <w:bottom w:val="single" w:sz="6" w:space="0" w:color="797979"/>
              <w:right w:val="single" w:sz="6" w:space="0" w:color="797979"/>
            </w:tcBorders>
            <w:vAlign w:val="center"/>
            <w:hideMark/>
          </w:tcPr>
          <w:p w:rsidR="003874FC" w:rsidRPr="007101A6" w:rsidRDefault="003874FC" w:rsidP="003874F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101A6">
              <w:rPr>
                <w:rFonts w:ascii="Arial" w:hAnsi="Arial" w:cs="Arial"/>
              </w:rPr>
              <w:t xml:space="preserve">Contrainte de </w:t>
            </w:r>
          </w:p>
          <w:p w:rsidR="003874FC" w:rsidRPr="007101A6" w:rsidRDefault="003874FC" w:rsidP="003874F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101A6">
              <w:rPr>
                <w:rFonts w:ascii="Arial" w:hAnsi="Arial" w:cs="Arial"/>
              </w:rPr>
              <w:t xml:space="preserve">cisaillement en </w:t>
            </w:r>
          </w:p>
          <w:p w:rsidR="003874FC" w:rsidRPr="007101A6" w:rsidRDefault="003874FC" w:rsidP="003874F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101A6">
              <w:rPr>
                <w:rFonts w:ascii="Arial" w:hAnsi="Arial" w:cs="Arial"/>
              </w:rPr>
              <w:t>fin de remplissage</w:t>
            </w:r>
          </w:p>
          <w:p w:rsidR="003874FC" w:rsidRPr="007101A6" w:rsidRDefault="003874FC" w:rsidP="003874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  <w:r w:rsidRPr="007101A6">
              <w:rPr>
                <w:rFonts w:ascii="Arial" w:eastAsia="Times New Roman" w:hAnsi="Arial" w:cs="Arial"/>
                <w:bCs/>
                <w:lang w:eastAsia="fr-FR"/>
              </w:rPr>
              <w:t>(</w:t>
            </w:r>
            <w:proofErr w:type="spellStart"/>
            <w:r w:rsidRPr="007101A6">
              <w:rPr>
                <w:rFonts w:ascii="Arial" w:eastAsia="Times New Roman" w:hAnsi="Arial" w:cs="Arial"/>
                <w:bCs/>
                <w:lang w:eastAsia="fr-FR"/>
              </w:rPr>
              <w:t>Mpa</w:t>
            </w:r>
            <w:proofErr w:type="spellEnd"/>
            <w:r w:rsidRPr="007101A6">
              <w:rPr>
                <w:rFonts w:ascii="Arial" w:eastAsia="Times New Roman" w:hAnsi="Arial" w:cs="Arial"/>
                <w:bCs/>
                <w:lang w:eastAsia="fr-FR"/>
              </w:rPr>
              <w:t>) </w:t>
            </w:r>
          </w:p>
        </w:tc>
        <w:tc>
          <w:tcPr>
            <w:tcW w:w="1843" w:type="dxa"/>
            <w:tcBorders>
              <w:top w:val="single" w:sz="6" w:space="0" w:color="797979"/>
              <w:left w:val="single" w:sz="6" w:space="0" w:color="797979"/>
              <w:bottom w:val="single" w:sz="6" w:space="0" w:color="797979"/>
              <w:right w:val="single" w:sz="6" w:space="0" w:color="797979"/>
            </w:tcBorders>
            <w:vAlign w:val="center"/>
          </w:tcPr>
          <w:p w:rsidR="003874FC" w:rsidRPr="007101A6" w:rsidRDefault="003874FC" w:rsidP="003874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fr-FR"/>
              </w:rPr>
            </w:pPr>
            <w:r w:rsidRPr="007101A6">
              <w:rPr>
                <w:rFonts w:ascii="Arial" w:eastAsia="Times New Roman" w:hAnsi="Arial" w:cs="Arial"/>
                <w:bCs/>
                <w:lang w:eastAsia="fr-FR"/>
              </w:rPr>
              <w:t>Temps de</w:t>
            </w:r>
          </w:p>
          <w:p w:rsidR="003874FC" w:rsidRPr="007101A6" w:rsidRDefault="003874FC" w:rsidP="003874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fr-FR"/>
              </w:rPr>
            </w:pPr>
            <w:r w:rsidRPr="007101A6">
              <w:rPr>
                <w:rFonts w:ascii="Arial" w:eastAsia="Times New Roman" w:hAnsi="Arial" w:cs="Arial"/>
                <w:bCs/>
                <w:lang w:eastAsia="fr-FR"/>
              </w:rPr>
              <w:t>refroidissement</w:t>
            </w:r>
          </w:p>
          <w:p w:rsidR="003874FC" w:rsidRPr="007101A6" w:rsidRDefault="003874FC" w:rsidP="003874F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101A6">
              <w:rPr>
                <w:rFonts w:ascii="Arial" w:eastAsia="Times New Roman" w:hAnsi="Arial" w:cs="Arial"/>
                <w:bCs/>
                <w:lang w:eastAsia="fr-FR"/>
              </w:rPr>
              <w:t>(s)</w:t>
            </w:r>
          </w:p>
        </w:tc>
      </w:tr>
      <w:tr w:rsidR="003874FC" w:rsidRPr="007101A6" w:rsidTr="007835F0">
        <w:trPr>
          <w:trHeight w:val="313"/>
        </w:trPr>
        <w:tc>
          <w:tcPr>
            <w:tcW w:w="1406" w:type="dxa"/>
            <w:tcBorders>
              <w:top w:val="single" w:sz="6" w:space="0" w:color="797979"/>
              <w:left w:val="single" w:sz="6" w:space="0" w:color="797979"/>
              <w:bottom w:val="single" w:sz="6" w:space="0" w:color="797979"/>
              <w:right w:val="single" w:sz="6" w:space="0" w:color="797979"/>
            </w:tcBorders>
            <w:vAlign w:val="center"/>
            <w:hideMark/>
          </w:tcPr>
          <w:p w:rsidR="003874FC" w:rsidRPr="007101A6" w:rsidRDefault="003874FC" w:rsidP="003874FC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101A6">
              <w:rPr>
                <w:rFonts w:ascii="Arial" w:eastAsia="Times New Roman" w:hAnsi="Arial" w:cs="Arial"/>
                <w:lang w:eastAsia="fr-FR"/>
              </w:rPr>
              <w:t xml:space="preserve">Position 1 </w:t>
            </w:r>
          </w:p>
        </w:tc>
        <w:tc>
          <w:tcPr>
            <w:tcW w:w="1445" w:type="dxa"/>
            <w:tcBorders>
              <w:top w:val="single" w:sz="6" w:space="0" w:color="797979"/>
              <w:left w:val="single" w:sz="6" w:space="0" w:color="797979"/>
              <w:bottom w:val="single" w:sz="6" w:space="0" w:color="797979"/>
              <w:right w:val="single" w:sz="6" w:space="0" w:color="797979"/>
            </w:tcBorders>
            <w:vAlign w:val="center"/>
          </w:tcPr>
          <w:p w:rsidR="003874FC" w:rsidRPr="007101A6" w:rsidRDefault="003874FC" w:rsidP="003874FC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701" w:type="dxa"/>
            <w:tcBorders>
              <w:top w:val="single" w:sz="6" w:space="0" w:color="797979"/>
              <w:left w:val="single" w:sz="6" w:space="0" w:color="797979"/>
              <w:bottom w:val="single" w:sz="6" w:space="0" w:color="797979"/>
              <w:right w:val="single" w:sz="6" w:space="0" w:color="797979"/>
            </w:tcBorders>
            <w:vAlign w:val="center"/>
          </w:tcPr>
          <w:p w:rsidR="003874FC" w:rsidRPr="007101A6" w:rsidRDefault="003874FC" w:rsidP="003874FC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126" w:type="dxa"/>
            <w:tcBorders>
              <w:top w:val="single" w:sz="6" w:space="0" w:color="797979"/>
              <w:left w:val="single" w:sz="6" w:space="0" w:color="797979"/>
              <w:bottom w:val="single" w:sz="6" w:space="0" w:color="797979"/>
              <w:right w:val="single" w:sz="6" w:space="0" w:color="797979"/>
            </w:tcBorders>
            <w:vAlign w:val="center"/>
          </w:tcPr>
          <w:p w:rsidR="003874FC" w:rsidRPr="007101A6" w:rsidRDefault="003874FC" w:rsidP="003874FC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tcBorders>
              <w:top w:val="single" w:sz="6" w:space="0" w:color="797979"/>
              <w:left w:val="single" w:sz="6" w:space="0" w:color="797979"/>
              <w:bottom w:val="single" w:sz="6" w:space="0" w:color="797979"/>
              <w:right w:val="single" w:sz="6" w:space="0" w:color="797979"/>
            </w:tcBorders>
            <w:vAlign w:val="center"/>
          </w:tcPr>
          <w:p w:rsidR="003874FC" w:rsidRPr="007101A6" w:rsidRDefault="003874FC" w:rsidP="003874FC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843" w:type="dxa"/>
            <w:tcBorders>
              <w:top w:val="single" w:sz="6" w:space="0" w:color="797979"/>
              <w:left w:val="single" w:sz="6" w:space="0" w:color="797979"/>
              <w:bottom w:val="single" w:sz="6" w:space="0" w:color="797979"/>
              <w:right w:val="single" w:sz="6" w:space="0" w:color="797979"/>
            </w:tcBorders>
          </w:tcPr>
          <w:p w:rsidR="003874FC" w:rsidRPr="007101A6" w:rsidRDefault="003874FC" w:rsidP="003874FC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3874FC" w:rsidRPr="007101A6" w:rsidTr="007835F0">
        <w:trPr>
          <w:trHeight w:val="313"/>
        </w:trPr>
        <w:tc>
          <w:tcPr>
            <w:tcW w:w="1406" w:type="dxa"/>
            <w:tcBorders>
              <w:top w:val="single" w:sz="6" w:space="0" w:color="797979"/>
              <w:left w:val="single" w:sz="6" w:space="0" w:color="797979"/>
              <w:bottom w:val="single" w:sz="6" w:space="0" w:color="797979"/>
              <w:right w:val="single" w:sz="6" w:space="0" w:color="797979"/>
            </w:tcBorders>
            <w:vAlign w:val="center"/>
            <w:hideMark/>
          </w:tcPr>
          <w:p w:rsidR="003874FC" w:rsidRPr="007101A6" w:rsidRDefault="003874FC" w:rsidP="003874FC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101A6">
              <w:rPr>
                <w:rFonts w:ascii="Arial" w:eastAsia="Times New Roman" w:hAnsi="Arial" w:cs="Arial"/>
                <w:lang w:eastAsia="fr-FR"/>
              </w:rPr>
              <w:t xml:space="preserve">Position 2 </w:t>
            </w:r>
          </w:p>
        </w:tc>
        <w:tc>
          <w:tcPr>
            <w:tcW w:w="1445" w:type="dxa"/>
            <w:tcBorders>
              <w:top w:val="single" w:sz="6" w:space="0" w:color="797979"/>
              <w:left w:val="single" w:sz="6" w:space="0" w:color="797979"/>
              <w:bottom w:val="single" w:sz="6" w:space="0" w:color="797979"/>
              <w:right w:val="single" w:sz="6" w:space="0" w:color="797979"/>
            </w:tcBorders>
            <w:vAlign w:val="center"/>
          </w:tcPr>
          <w:p w:rsidR="003874FC" w:rsidRPr="007101A6" w:rsidRDefault="003874FC" w:rsidP="003874FC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701" w:type="dxa"/>
            <w:tcBorders>
              <w:top w:val="single" w:sz="6" w:space="0" w:color="797979"/>
              <w:left w:val="single" w:sz="6" w:space="0" w:color="797979"/>
              <w:bottom w:val="single" w:sz="6" w:space="0" w:color="797979"/>
              <w:right w:val="single" w:sz="6" w:space="0" w:color="797979"/>
            </w:tcBorders>
            <w:vAlign w:val="center"/>
          </w:tcPr>
          <w:p w:rsidR="003874FC" w:rsidRPr="007101A6" w:rsidRDefault="003874FC" w:rsidP="003874FC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126" w:type="dxa"/>
            <w:tcBorders>
              <w:top w:val="single" w:sz="6" w:space="0" w:color="797979"/>
              <w:left w:val="single" w:sz="6" w:space="0" w:color="797979"/>
              <w:bottom w:val="single" w:sz="6" w:space="0" w:color="797979"/>
              <w:right w:val="single" w:sz="6" w:space="0" w:color="797979"/>
            </w:tcBorders>
            <w:vAlign w:val="center"/>
          </w:tcPr>
          <w:p w:rsidR="003874FC" w:rsidRPr="007101A6" w:rsidRDefault="003874FC" w:rsidP="003874FC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tcBorders>
              <w:top w:val="single" w:sz="6" w:space="0" w:color="797979"/>
              <w:left w:val="single" w:sz="6" w:space="0" w:color="797979"/>
              <w:bottom w:val="single" w:sz="6" w:space="0" w:color="797979"/>
              <w:right w:val="single" w:sz="6" w:space="0" w:color="797979"/>
            </w:tcBorders>
            <w:vAlign w:val="center"/>
          </w:tcPr>
          <w:p w:rsidR="003874FC" w:rsidRPr="007101A6" w:rsidRDefault="003874FC" w:rsidP="003874FC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843" w:type="dxa"/>
            <w:tcBorders>
              <w:top w:val="single" w:sz="6" w:space="0" w:color="797979"/>
              <w:left w:val="single" w:sz="6" w:space="0" w:color="797979"/>
              <w:bottom w:val="single" w:sz="6" w:space="0" w:color="797979"/>
              <w:right w:val="single" w:sz="6" w:space="0" w:color="797979"/>
            </w:tcBorders>
          </w:tcPr>
          <w:p w:rsidR="003874FC" w:rsidRPr="007101A6" w:rsidRDefault="003874FC" w:rsidP="003874FC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3874FC" w:rsidRPr="007101A6" w:rsidTr="007835F0">
        <w:trPr>
          <w:trHeight w:val="313"/>
        </w:trPr>
        <w:tc>
          <w:tcPr>
            <w:tcW w:w="1406" w:type="dxa"/>
            <w:tcBorders>
              <w:top w:val="single" w:sz="6" w:space="0" w:color="797979"/>
              <w:left w:val="single" w:sz="6" w:space="0" w:color="797979"/>
              <w:bottom w:val="single" w:sz="6" w:space="0" w:color="797979"/>
              <w:right w:val="single" w:sz="6" w:space="0" w:color="797979"/>
            </w:tcBorders>
            <w:vAlign w:val="center"/>
            <w:hideMark/>
          </w:tcPr>
          <w:p w:rsidR="003874FC" w:rsidRPr="007101A6" w:rsidRDefault="003874FC" w:rsidP="003874FC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101A6">
              <w:rPr>
                <w:rFonts w:ascii="Arial" w:eastAsia="Times New Roman" w:hAnsi="Arial" w:cs="Arial"/>
                <w:lang w:eastAsia="fr-FR"/>
              </w:rPr>
              <w:t xml:space="preserve"> Position 3  </w:t>
            </w:r>
          </w:p>
        </w:tc>
        <w:tc>
          <w:tcPr>
            <w:tcW w:w="1445" w:type="dxa"/>
            <w:tcBorders>
              <w:top w:val="single" w:sz="6" w:space="0" w:color="797979"/>
              <w:left w:val="single" w:sz="6" w:space="0" w:color="797979"/>
              <w:bottom w:val="single" w:sz="6" w:space="0" w:color="797979"/>
              <w:right w:val="single" w:sz="6" w:space="0" w:color="797979"/>
            </w:tcBorders>
            <w:vAlign w:val="center"/>
          </w:tcPr>
          <w:p w:rsidR="003874FC" w:rsidRPr="007101A6" w:rsidRDefault="003874FC" w:rsidP="003874FC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701" w:type="dxa"/>
            <w:tcBorders>
              <w:top w:val="single" w:sz="6" w:space="0" w:color="797979"/>
              <w:left w:val="single" w:sz="6" w:space="0" w:color="797979"/>
              <w:bottom w:val="single" w:sz="6" w:space="0" w:color="797979"/>
              <w:right w:val="single" w:sz="6" w:space="0" w:color="797979"/>
            </w:tcBorders>
            <w:vAlign w:val="center"/>
          </w:tcPr>
          <w:p w:rsidR="003874FC" w:rsidRPr="007101A6" w:rsidRDefault="003874FC" w:rsidP="003874FC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126" w:type="dxa"/>
            <w:tcBorders>
              <w:top w:val="single" w:sz="6" w:space="0" w:color="797979"/>
              <w:left w:val="single" w:sz="6" w:space="0" w:color="797979"/>
              <w:bottom w:val="single" w:sz="6" w:space="0" w:color="797979"/>
              <w:right w:val="single" w:sz="6" w:space="0" w:color="797979"/>
            </w:tcBorders>
            <w:vAlign w:val="center"/>
          </w:tcPr>
          <w:p w:rsidR="003874FC" w:rsidRPr="007101A6" w:rsidRDefault="003874FC" w:rsidP="003874FC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tcBorders>
              <w:top w:val="single" w:sz="6" w:space="0" w:color="797979"/>
              <w:left w:val="single" w:sz="6" w:space="0" w:color="797979"/>
              <w:bottom w:val="single" w:sz="6" w:space="0" w:color="797979"/>
              <w:right w:val="single" w:sz="6" w:space="0" w:color="797979"/>
            </w:tcBorders>
            <w:vAlign w:val="center"/>
          </w:tcPr>
          <w:p w:rsidR="003874FC" w:rsidRPr="007101A6" w:rsidRDefault="003874FC" w:rsidP="003874FC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843" w:type="dxa"/>
            <w:tcBorders>
              <w:top w:val="single" w:sz="6" w:space="0" w:color="797979"/>
              <w:left w:val="single" w:sz="6" w:space="0" w:color="797979"/>
              <w:bottom w:val="single" w:sz="6" w:space="0" w:color="797979"/>
              <w:right w:val="single" w:sz="6" w:space="0" w:color="797979"/>
            </w:tcBorders>
          </w:tcPr>
          <w:p w:rsidR="003874FC" w:rsidRPr="007101A6" w:rsidRDefault="003874FC" w:rsidP="003874FC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</w:tr>
    </w:tbl>
    <w:p w:rsidR="00655330" w:rsidRPr="007101A6" w:rsidRDefault="007101A6" w:rsidP="00655330">
      <w:pPr>
        <w:spacing w:before="100" w:beforeAutospacing="1" w:after="240" w:line="240" w:lineRule="auto"/>
        <w:jc w:val="both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>Tableaux des résultats :</w:t>
      </w:r>
    </w:p>
    <w:p w:rsidR="003874FC" w:rsidRPr="007101A6" w:rsidRDefault="003874FC" w:rsidP="003874FC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</w:p>
    <w:p w:rsidR="00D048A6" w:rsidRPr="007101A6" w:rsidRDefault="00D048A6" w:rsidP="003874FC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7101A6">
        <w:rPr>
          <w:rFonts w:ascii="Arial" w:eastAsia="Times New Roman" w:hAnsi="Arial" w:cs="Arial"/>
          <w:lang w:eastAsia="fr-FR"/>
        </w:rPr>
        <w:t>Interprétation des résultats</w:t>
      </w:r>
      <w:r w:rsidR="007101A6">
        <w:rPr>
          <w:rFonts w:ascii="Arial" w:eastAsia="Times New Roman" w:hAnsi="Arial" w:cs="Arial"/>
          <w:lang w:eastAsia="fr-FR"/>
        </w:rPr>
        <w:t> :</w:t>
      </w:r>
    </w:p>
    <w:p w:rsidR="0003336E" w:rsidRDefault="0003336E" w:rsidP="003874FC">
      <w:pPr>
        <w:spacing w:after="0"/>
      </w:pPr>
    </w:p>
    <w:p w:rsidR="0003336E" w:rsidRDefault="0003336E" w:rsidP="00135B88"/>
    <w:p w:rsidR="00135B88" w:rsidRDefault="00135B88" w:rsidP="00135B88"/>
    <w:p w:rsidR="00A102F9" w:rsidRDefault="00A102F9" w:rsidP="00135B88"/>
    <w:p w:rsidR="00A102F9" w:rsidRDefault="00A102F9" w:rsidP="00135B88"/>
    <w:sectPr w:rsidR="00A102F9" w:rsidSect="00546A64">
      <w:headerReference w:type="first" r:id="rId52"/>
      <w:pgSz w:w="11906" w:h="16838"/>
      <w:pgMar w:top="567" w:right="567" w:bottom="851" w:left="567" w:header="283" w:footer="28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4D5E" w:rsidRDefault="00524D5E" w:rsidP="000C4322">
      <w:pPr>
        <w:spacing w:after="0" w:line="240" w:lineRule="auto"/>
      </w:pPr>
      <w:r>
        <w:separator/>
      </w:r>
    </w:p>
  </w:endnote>
  <w:endnote w:type="continuationSeparator" w:id="0">
    <w:p w:rsidR="00524D5E" w:rsidRDefault="00524D5E" w:rsidP="000C43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W Apex New Medium">
    <w:altName w:val="Arial"/>
    <w:panose1 w:val="00000000000000000000"/>
    <w:charset w:val="00"/>
    <w:family w:val="modern"/>
    <w:notTrueType/>
    <w:pitch w:val="variable"/>
    <w:sig w:usb0="00000001" w:usb1="5001606B" w:usb2="00000010" w:usb3="00000000" w:csb0="0000019B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4D5E" w:rsidRDefault="00524D5E" w:rsidP="000C4322">
      <w:pPr>
        <w:spacing w:after="0" w:line="240" w:lineRule="auto"/>
      </w:pPr>
      <w:r>
        <w:separator/>
      </w:r>
    </w:p>
  </w:footnote>
  <w:footnote w:type="continuationSeparator" w:id="0">
    <w:p w:rsidR="00524D5E" w:rsidRDefault="00524D5E" w:rsidP="000C43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632" w:type="dxa"/>
      <w:tblBorders>
        <w:bottom w:val="single" w:sz="4" w:space="0" w:color="auto"/>
      </w:tblBorders>
      <w:tblLayout w:type="fixed"/>
      <w:tblLook w:val="04A0"/>
    </w:tblPr>
    <w:tblGrid>
      <w:gridCol w:w="3261"/>
      <w:gridCol w:w="5812"/>
      <w:gridCol w:w="1559"/>
    </w:tblGrid>
    <w:tr w:rsidR="00546A64" w:rsidRPr="000319E8" w:rsidTr="00C317DD">
      <w:tc>
        <w:tcPr>
          <w:tcW w:w="3261" w:type="dxa"/>
        </w:tcPr>
        <w:p w:rsidR="00546A64" w:rsidRPr="000319E8" w:rsidRDefault="00546A64" w:rsidP="00546A64">
          <w:pPr>
            <w:tabs>
              <w:tab w:val="center" w:pos="4820"/>
              <w:tab w:val="right" w:pos="10206"/>
            </w:tabs>
            <w:spacing w:before="100" w:beforeAutospacing="1" w:afterAutospacing="1"/>
          </w:pPr>
          <w:r>
            <w:rPr>
              <w:noProof/>
              <w:lang w:eastAsia="fr-FR"/>
            </w:rPr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88900</wp:posOffset>
                </wp:positionV>
                <wp:extent cx="2000250" cy="213995"/>
                <wp:effectExtent l="19050" t="0" r="0" b="0"/>
                <wp:wrapNone/>
                <wp:docPr id="50" name="Image 0" descr="DAUTRY_LOGO_VER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0" descr="DAUTRY_LOGO_VER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0250" cy="213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812" w:type="dxa"/>
        </w:tcPr>
        <w:p w:rsidR="00546A64" w:rsidRPr="00AA1B4C" w:rsidRDefault="00546A64" w:rsidP="00546A64">
          <w:pPr>
            <w:tabs>
              <w:tab w:val="center" w:pos="2761"/>
              <w:tab w:val="right" w:pos="10206"/>
            </w:tabs>
            <w:spacing w:before="100" w:beforeAutospacing="1" w:after="120"/>
            <w:ind w:left="34"/>
            <w:jc w:val="center"/>
            <w:rPr>
              <w:sz w:val="28"/>
              <w:szCs w:val="30"/>
              <w:lang w:val="en-US"/>
            </w:rPr>
          </w:pPr>
          <w:r w:rsidRPr="00AA1B4C">
            <w:rPr>
              <w:sz w:val="28"/>
              <w:szCs w:val="30"/>
              <w:lang w:val="en-US"/>
            </w:rPr>
            <w:t>2I2D / ITEC</w:t>
          </w:r>
        </w:p>
        <w:p w:rsidR="00546A64" w:rsidRPr="00AA1B4C" w:rsidRDefault="00546A64" w:rsidP="00546A64">
          <w:pPr>
            <w:tabs>
              <w:tab w:val="right" w:pos="10206"/>
            </w:tabs>
            <w:spacing w:after="120"/>
            <w:jc w:val="center"/>
            <w:rPr>
              <w:sz w:val="28"/>
              <w:szCs w:val="28"/>
              <w:lang w:val="en-US"/>
            </w:rPr>
          </w:pPr>
          <w:r w:rsidRPr="00AA1B4C">
            <w:rPr>
              <w:sz w:val="28"/>
              <w:szCs w:val="28"/>
              <w:lang w:val="en-US"/>
            </w:rPr>
            <w:t xml:space="preserve">SERRE TROPICALE CONNECTEE </w:t>
          </w:r>
        </w:p>
      </w:tc>
      <w:tc>
        <w:tcPr>
          <w:tcW w:w="1559" w:type="dxa"/>
        </w:tcPr>
        <w:p w:rsidR="00546A64" w:rsidRPr="000319E8" w:rsidRDefault="00546A64" w:rsidP="00546A64">
          <w:pPr>
            <w:tabs>
              <w:tab w:val="center" w:pos="4820"/>
              <w:tab w:val="right" w:pos="10206"/>
            </w:tabs>
            <w:spacing w:before="100" w:beforeAutospacing="1" w:afterAutospacing="1"/>
            <w:ind w:left="34"/>
            <w:jc w:val="right"/>
          </w:pPr>
          <w:r>
            <w:rPr>
              <w:noProof/>
              <w:lang w:eastAsia="fr-FR"/>
            </w:rPr>
            <w:drawing>
              <wp:inline distT="0" distB="0" distL="0" distR="0">
                <wp:extent cx="866775" cy="542925"/>
                <wp:effectExtent l="19050" t="0" r="9525" b="0"/>
                <wp:docPr id="53" name="Image 9" descr="D:\Documents\TP Android\Sons et Images TP1 Android\logoSTI2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9" descr="D:\Documents\TP Android\Sons et Images TP1 Android\logoSTI2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46A64" w:rsidRDefault="00546A64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83500"/>
    <w:multiLevelType w:val="hybridMultilevel"/>
    <w:tmpl w:val="F002FD2A"/>
    <w:lvl w:ilvl="0" w:tplc="B6E0484C">
      <w:start w:val="1"/>
      <w:numFmt w:val="bullet"/>
      <w:pStyle w:val="coche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3B06E8"/>
    <w:multiLevelType w:val="hybridMultilevel"/>
    <w:tmpl w:val="62CC8AFA"/>
    <w:lvl w:ilvl="0" w:tplc="83FE2A5C">
      <w:numFmt w:val="bullet"/>
      <w:lvlText w:val="-"/>
      <w:lvlJc w:val="left"/>
      <w:pPr>
        <w:ind w:left="2490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2">
    <w:nsid w:val="1F7B7548"/>
    <w:multiLevelType w:val="multilevel"/>
    <w:tmpl w:val="040C001F"/>
    <w:name w:val="Numérotation 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3DAE6A96"/>
    <w:multiLevelType w:val="hybridMultilevel"/>
    <w:tmpl w:val="5B424D24"/>
    <w:lvl w:ilvl="0" w:tplc="CEAE674C">
      <w:numFmt w:val="bullet"/>
      <w:lvlText w:val="-"/>
      <w:lvlJc w:val="left"/>
      <w:pPr>
        <w:ind w:left="2484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4">
    <w:nsid w:val="595D1D87"/>
    <w:multiLevelType w:val="hybridMultilevel"/>
    <w:tmpl w:val="3D04124C"/>
    <w:lvl w:ilvl="0" w:tplc="040C0001">
      <w:start w:val="1"/>
      <w:numFmt w:val="decimal"/>
      <w:pStyle w:val="paragraphe"/>
      <w:lvlText w:val="%1-"/>
      <w:lvlJc w:val="left"/>
      <w:pPr>
        <w:ind w:left="1068" w:hanging="360"/>
      </w:pPr>
      <w:rPr>
        <w:rFonts w:ascii="Times New Roman" w:hAnsi="Times New Roman" w:hint="default"/>
        <w:b/>
        <w:i/>
        <w:sz w:val="28"/>
      </w:rPr>
    </w:lvl>
    <w:lvl w:ilvl="1" w:tplc="040C0003" w:tentative="1">
      <w:start w:val="1"/>
      <w:numFmt w:val="lowerLetter"/>
      <w:lvlText w:val="%2."/>
      <w:lvlJc w:val="left"/>
      <w:pPr>
        <w:ind w:left="1788" w:hanging="360"/>
      </w:pPr>
    </w:lvl>
    <w:lvl w:ilvl="2" w:tplc="040C0005" w:tentative="1">
      <w:start w:val="1"/>
      <w:numFmt w:val="lowerRoman"/>
      <w:lvlText w:val="%3."/>
      <w:lvlJc w:val="right"/>
      <w:pPr>
        <w:ind w:left="2508" w:hanging="180"/>
      </w:pPr>
    </w:lvl>
    <w:lvl w:ilvl="3" w:tplc="040C0001" w:tentative="1">
      <w:start w:val="1"/>
      <w:numFmt w:val="decimal"/>
      <w:lvlText w:val="%4."/>
      <w:lvlJc w:val="left"/>
      <w:pPr>
        <w:ind w:left="3228" w:hanging="360"/>
      </w:pPr>
    </w:lvl>
    <w:lvl w:ilvl="4" w:tplc="040C0003" w:tentative="1">
      <w:start w:val="1"/>
      <w:numFmt w:val="lowerLetter"/>
      <w:lvlText w:val="%5."/>
      <w:lvlJc w:val="left"/>
      <w:pPr>
        <w:ind w:left="3948" w:hanging="360"/>
      </w:pPr>
    </w:lvl>
    <w:lvl w:ilvl="5" w:tplc="040C0005" w:tentative="1">
      <w:start w:val="1"/>
      <w:numFmt w:val="lowerRoman"/>
      <w:lvlText w:val="%6."/>
      <w:lvlJc w:val="right"/>
      <w:pPr>
        <w:ind w:left="4668" w:hanging="180"/>
      </w:pPr>
    </w:lvl>
    <w:lvl w:ilvl="6" w:tplc="040C0001" w:tentative="1">
      <w:start w:val="1"/>
      <w:numFmt w:val="decimal"/>
      <w:lvlText w:val="%7."/>
      <w:lvlJc w:val="left"/>
      <w:pPr>
        <w:ind w:left="5388" w:hanging="360"/>
      </w:pPr>
    </w:lvl>
    <w:lvl w:ilvl="7" w:tplc="040C0003" w:tentative="1">
      <w:start w:val="1"/>
      <w:numFmt w:val="lowerLetter"/>
      <w:lvlText w:val="%8."/>
      <w:lvlJc w:val="left"/>
      <w:pPr>
        <w:ind w:left="6108" w:hanging="360"/>
      </w:pPr>
    </w:lvl>
    <w:lvl w:ilvl="8" w:tplc="040C0005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57"/>
  <w:drawingGridVerticalSpacing w:val="57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0810"/>
    <w:rsid w:val="00004B41"/>
    <w:rsid w:val="00011BE5"/>
    <w:rsid w:val="000151F8"/>
    <w:rsid w:val="0003050F"/>
    <w:rsid w:val="0003336E"/>
    <w:rsid w:val="00077716"/>
    <w:rsid w:val="000901CA"/>
    <w:rsid w:val="00094041"/>
    <w:rsid w:val="00095B0B"/>
    <w:rsid w:val="000A3D05"/>
    <w:rsid w:val="000C4322"/>
    <w:rsid w:val="00102DF7"/>
    <w:rsid w:val="00134AF0"/>
    <w:rsid w:val="00135B88"/>
    <w:rsid w:val="00144D8A"/>
    <w:rsid w:val="00145833"/>
    <w:rsid w:val="00145DF5"/>
    <w:rsid w:val="00175E48"/>
    <w:rsid w:val="001A0C72"/>
    <w:rsid w:val="001A3EAA"/>
    <w:rsid w:val="001A5EE9"/>
    <w:rsid w:val="001D06C6"/>
    <w:rsid w:val="001D1BDF"/>
    <w:rsid w:val="001D7B79"/>
    <w:rsid w:val="001E21DE"/>
    <w:rsid w:val="001E3DA0"/>
    <w:rsid w:val="00204091"/>
    <w:rsid w:val="00207A1B"/>
    <w:rsid w:val="00237ED8"/>
    <w:rsid w:val="00250FF4"/>
    <w:rsid w:val="002651AD"/>
    <w:rsid w:val="002823F9"/>
    <w:rsid w:val="00284570"/>
    <w:rsid w:val="00286CA9"/>
    <w:rsid w:val="00292B6A"/>
    <w:rsid w:val="002A556F"/>
    <w:rsid w:val="002B40AB"/>
    <w:rsid w:val="002B528A"/>
    <w:rsid w:val="002D1FB8"/>
    <w:rsid w:val="002D36F4"/>
    <w:rsid w:val="002D6096"/>
    <w:rsid w:val="002D7DF8"/>
    <w:rsid w:val="002F4BD6"/>
    <w:rsid w:val="0030277C"/>
    <w:rsid w:val="00304F2D"/>
    <w:rsid w:val="00306D75"/>
    <w:rsid w:val="003115D7"/>
    <w:rsid w:val="00313862"/>
    <w:rsid w:val="003219C6"/>
    <w:rsid w:val="0032621E"/>
    <w:rsid w:val="003333FA"/>
    <w:rsid w:val="00335EA8"/>
    <w:rsid w:val="00345A19"/>
    <w:rsid w:val="003510C5"/>
    <w:rsid w:val="003668EF"/>
    <w:rsid w:val="003726A4"/>
    <w:rsid w:val="00376D29"/>
    <w:rsid w:val="003874FC"/>
    <w:rsid w:val="003A2C39"/>
    <w:rsid w:val="003C27F9"/>
    <w:rsid w:val="003C65A2"/>
    <w:rsid w:val="003E4959"/>
    <w:rsid w:val="003F3B0C"/>
    <w:rsid w:val="003F7B9A"/>
    <w:rsid w:val="004128E0"/>
    <w:rsid w:val="004241D3"/>
    <w:rsid w:val="004315A2"/>
    <w:rsid w:val="004322F3"/>
    <w:rsid w:val="00443E6F"/>
    <w:rsid w:val="00462F73"/>
    <w:rsid w:val="00477AF4"/>
    <w:rsid w:val="0049440B"/>
    <w:rsid w:val="0049453B"/>
    <w:rsid w:val="00496A16"/>
    <w:rsid w:val="004B3046"/>
    <w:rsid w:val="004D5CE7"/>
    <w:rsid w:val="004E5C19"/>
    <w:rsid w:val="004F37DC"/>
    <w:rsid w:val="00503476"/>
    <w:rsid w:val="00504E2C"/>
    <w:rsid w:val="00524D5E"/>
    <w:rsid w:val="005462BA"/>
    <w:rsid w:val="00546A64"/>
    <w:rsid w:val="005514C1"/>
    <w:rsid w:val="00553660"/>
    <w:rsid w:val="00581908"/>
    <w:rsid w:val="00595A86"/>
    <w:rsid w:val="00603D88"/>
    <w:rsid w:val="006055D8"/>
    <w:rsid w:val="0061060C"/>
    <w:rsid w:val="00645FDE"/>
    <w:rsid w:val="006505C2"/>
    <w:rsid w:val="00655330"/>
    <w:rsid w:val="00656B49"/>
    <w:rsid w:val="006739C8"/>
    <w:rsid w:val="00686A6D"/>
    <w:rsid w:val="006A1DA2"/>
    <w:rsid w:val="006B55AA"/>
    <w:rsid w:val="006C7B2A"/>
    <w:rsid w:val="006D04E5"/>
    <w:rsid w:val="006D4206"/>
    <w:rsid w:val="006D420C"/>
    <w:rsid w:val="006D78C8"/>
    <w:rsid w:val="007011D2"/>
    <w:rsid w:val="0070783E"/>
    <w:rsid w:val="007101A6"/>
    <w:rsid w:val="00722004"/>
    <w:rsid w:val="0072633C"/>
    <w:rsid w:val="007304EE"/>
    <w:rsid w:val="00744890"/>
    <w:rsid w:val="00744DA3"/>
    <w:rsid w:val="00755FA7"/>
    <w:rsid w:val="00763485"/>
    <w:rsid w:val="00765EE9"/>
    <w:rsid w:val="00770932"/>
    <w:rsid w:val="007835F0"/>
    <w:rsid w:val="007977E8"/>
    <w:rsid w:val="007A06C0"/>
    <w:rsid w:val="007A2CE8"/>
    <w:rsid w:val="007B21EF"/>
    <w:rsid w:val="007C2AED"/>
    <w:rsid w:val="007C3BC9"/>
    <w:rsid w:val="007D4991"/>
    <w:rsid w:val="007F666D"/>
    <w:rsid w:val="007F7BA9"/>
    <w:rsid w:val="00804232"/>
    <w:rsid w:val="00804507"/>
    <w:rsid w:val="008063C1"/>
    <w:rsid w:val="0081571C"/>
    <w:rsid w:val="00825C4B"/>
    <w:rsid w:val="00825FD7"/>
    <w:rsid w:val="00826119"/>
    <w:rsid w:val="008271AC"/>
    <w:rsid w:val="008343E7"/>
    <w:rsid w:val="0083500F"/>
    <w:rsid w:val="00840137"/>
    <w:rsid w:val="008555C1"/>
    <w:rsid w:val="00856800"/>
    <w:rsid w:val="0086568F"/>
    <w:rsid w:val="00865ABA"/>
    <w:rsid w:val="00880E1C"/>
    <w:rsid w:val="008962E6"/>
    <w:rsid w:val="008B1B45"/>
    <w:rsid w:val="008B36B3"/>
    <w:rsid w:val="008D45AD"/>
    <w:rsid w:val="008F7513"/>
    <w:rsid w:val="00900E32"/>
    <w:rsid w:val="00901F1D"/>
    <w:rsid w:val="00912BF0"/>
    <w:rsid w:val="009154D0"/>
    <w:rsid w:val="0095568E"/>
    <w:rsid w:val="0097317D"/>
    <w:rsid w:val="009846BF"/>
    <w:rsid w:val="00994503"/>
    <w:rsid w:val="009A606A"/>
    <w:rsid w:val="009B10DE"/>
    <w:rsid w:val="009D51A8"/>
    <w:rsid w:val="009E5300"/>
    <w:rsid w:val="00A102F9"/>
    <w:rsid w:val="00A17C78"/>
    <w:rsid w:val="00A25A66"/>
    <w:rsid w:val="00A4235E"/>
    <w:rsid w:val="00A56813"/>
    <w:rsid w:val="00A60D4E"/>
    <w:rsid w:val="00A81AC5"/>
    <w:rsid w:val="00A9129D"/>
    <w:rsid w:val="00AA0542"/>
    <w:rsid w:val="00AB35E5"/>
    <w:rsid w:val="00AB4D08"/>
    <w:rsid w:val="00AD1443"/>
    <w:rsid w:val="00AD784B"/>
    <w:rsid w:val="00AE04DB"/>
    <w:rsid w:val="00B02BA5"/>
    <w:rsid w:val="00B03410"/>
    <w:rsid w:val="00B07F1A"/>
    <w:rsid w:val="00B1027D"/>
    <w:rsid w:val="00B143ED"/>
    <w:rsid w:val="00B35157"/>
    <w:rsid w:val="00B37E29"/>
    <w:rsid w:val="00B46D86"/>
    <w:rsid w:val="00B66279"/>
    <w:rsid w:val="00B667D7"/>
    <w:rsid w:val="00B72D22"/>
    <w:rsid w:val="00B77829"/>
    <w:rsid w:val="00B9328B"/>
    <w:rsid w:val="00BB488C"/>
    <w:rsid w:val="00BC0D5B"/>
    <w:rsid w:val="00BC3D2F"/>
    <w:rsid w:val="00BE0368"/>
    <w:rsid w:val="00BE2705"/>
    <w:rsid w:val="00BE3EF5"/>
    <w:rsid w:val="00C05589"/>
    <w:rsid w:val="00C1055C"/>
    <w:rsid w:val="00C116A5"/>
    <w:rsid w:val="00C26138"/>
    <w:rsid w:val="00C61A02"/>
    <w:rsid w:val="00C6234E"/>
    <w:rsid w:val="00C73CB2"/>
    <w:rsid w:val="00CA3AF4"/>
    <w:rsid w:val="00CB3C1E"/>
    <w:rsid w:val="00CB7EAE"/>
    <w:rsid w:val="00CC7015"/>
    <w:rsid w:val="00CD2647"/>
    <w:rsid w:val="00CD2FBE"/>
    <w:rsid w:val="00CD3A06"/>
    <w:rsid w:val="00CD4CA4"/>
    <w:rsid w:val="00CD7781"/>
    <w:rsid w:val="00CE3F08"/>
    <w:rsid w:val="00D048A6"/>
    <w:rsid w:val="00D07064"/>
    <w:rsid w:val="00D2341F"/>
    <w:rsid w:val="00D26783"/>
    <w:rsid w:val="00D34041"/>
    <w:rsid w:val="00D34BE0"/>
    <w:rsid w:val="00D35767"/>
    <w:rsid w:val="00D4760D"/>
    <w:rsid w:val="00D50B0E"/>
    <w:rsid w:val="00D7446A"/>
    <w:rsid w:val="00D777CC"/>
    <w:rsid w:val="00D82265"/>
    <w:rsid w:val="00D91863"/>
    <w:rsid w:val="00D97C55"/>
    <w:rsid w:val="00DA456A"/>
    <w:rsid w:val="00DA54A0"/>
    <w:rsid w:val="00DD53BD"/>
    <w:rsid w:val="00DD5BD7"/>
    <w:rsid w:val="00DE0810"/>
    <w:rsid w:val="00DF6952"/>
    <w:rsid w:val="00DF6A3B"/>
    <w:rsid w:val="00DF77C2"/>
    <w:rsid w:val="00E22FA6"/>
    <w:rsid w:val="00E24BFF"/>
    <w:rsid w:val="00E37855"/>
    <w:rsid w:val="00E55821"/>
    <w:rsid w:val="00E62C0F"/>
    <w:rsid w:val="00E76FE3"/>
    <w:rsid w:val="00E80AF3"/>
    <w:rsid w:val="00E82D62"/>
    <w:rsid w:val="00E878D9"/>
    <w:rsid w:val="00F21B93"/>
    <w:rsid w:val="00F45C40"/>
    <w:rsid w:val="00F55A9C"/>
    <w:rsid w:val="00F72B73"/>
    <w:rsid w:val="00F73A86"/>
    <w:rsid w:val="00F927BA"/>
    <w:rsid w:val="00F9459D"/>
    <w:rsid w:val="00FA24BB"/>
    <w:rsid w:val="00FD2E47"/>
    <w:rsid w:val="00FD705D"/>
    <w:rsid w:val="00FE35AE"/>
    <w:rsid w:val="00FF4C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4B41"/>
  </w:style>
  <w:style w:type="paragraph" w:styleId="Titre1">
    <w:name w:val="heading 1"/>
    <w:basedOn w:val="Normal"/>
    <w:next w:val="Normal"/>
    <w:link w:val="Titre1Car"/>
    <w:qFormat/>
    <w:rsid w:val="00DE08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nhideWhenUsed/>
    <w:qFormat/>
    <w:rsid w:val="00DE081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nhideWhenUsed/>
    <w:qFormat/>
    <w:rsid w:val="00DE081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nhideWhenUsed/>
    <w:qFormat/>
    <w:rsid w:val="00DE081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135B88"/>
    <w:pPr>
      <w:keepNext/>
      <w:widowControl w:val="0"/>
      <w:tabs>
        <w:tab w:val="left" w:pos="178"/>
        <w:tab w:val="num" w:pos="1859"/>
      </w:tabs>
      <w:spacing w:after="0" w:line="240" w:lineRule="auto"/>
      <w:ind w:left="1859" w:hanging="1008"/>
      <w:jc w:val="center"/>
      <w:outlineLvl w:val="4"/>
    </w:pPr>
    <w:rPr>
      <w:rFonts w:ascii="Arial" w:eastAsia="Times New Roman" w:hAnsi="Arial" w:cs="Times New Roman"/>
      <w:b/>
      <w:color w:val="000000"/>
      <w:szCs w:val="20"/>
      <w:lang w:eastAsia="fr-FR"/>
    </w:rPr>
  </w:style>
  <w:style w:type="paragraph" w:styleId="Titre6">
    <w:name w:val="heading 6"/>
    <w:basedOn w:val="Normal"/>
    <w:next w:val="Normal"/>
    <w:link w:val="Titre6Car"/>
    <w:semiHidden/>
    <w:unhideWhenUsed/>
    <w:qFormat/>
    <w:rsid w:val="00135B88"/>
    <w:pPr>
      <w:tabs>
        <w:tab w:val="num" w:pos="2003"/>
      </w:tabs>
      <w:spacing w:before="240" w:after="60" w:line="240" w:lineRule="auto"/>
      <w:ind w:left="2003" w:hanging="1152"/>
      <w:jc w:val="both"/>
      <w:outlineLvl w:val="5"/>
    </w:pPr>
    <w:rPr>
      <w:rFonts w:ascii="Times New Roman" w:eastAsia="Times New Roman" w:hAnsi="Times New Roman" w:cs="Times New Roman"/>
      <w:i/>
      <w:szCs w:val="20"/>
      <w:lang w:eastAsia="fr-FR"/>
    </w:rPr>
  </w:style>
  <w:style w:type="paragraph" w:styleId="Titre7">
    <w:name w:val="heading 7"/>
    <w:basedOn w:val="Normal"/>
    <w:next w:val="Normal"/>
    <w:link w:val="Titre7Car"/>
    <w:semiHidden/>
    <w:unhideWhenUsed/>
    <w:qFormat/>
    <w:rsid w:val="00135B88"/>
    <w:pPr>
      <w:tabs>
        <w:tab w:val="num" w:pos="2147"/>
      </w:tabs>
      <w:spacing w:before="240" w:after="60" w:line="240" w:lineRule="auto"/>
      <w:ind w:left="2147" w:hanging="1296"/>
      <w:jc w:val="both"/>
      <w:outlineLvl w:val="6"/>
    </w:pPr>
    <w:rPr>
      <w:rFonts w:ascii="Arial" w:eastAsia="Times New Roman" w:hAnsi="Arial" w:cs="Times New Roman"/>
      <w:sz w:val="20"/>
      <w:szCs w:val="20"/>
      <w:lang w:eastAsia="fr-FR"/>
    </w:rPr>
  </w:style>
  <w:style w:type="paragraph" w:styleId="Titre8">
    <w:name w:val="heading 8"/>
    <w:basedOn w:val="Normal"/>
    <w:next w:val="Normal"/>
    <w:link w:val="Titre8Car"/>
    <w:semiHidden/>
    <w:unhideWhenUsed/>
    <w:qFormat/>
    <w:rsid w:val="00135B88"/>
    <w:pPr>
      <w:tabs>
        <w:tab w:val="num" w:pos="2291"/>
      </w:tabs>
      <w:spacing w:before="240" w:after="60" w:line="240" w:lineRule="auto"/>
      <w:ind w:left="2291" w:hanging="1440"/>
      <w:jc w:val="both"/>
      <w:outlineLvl w:val="7"/>
    </w:pPr>
    <w:rPr>
      <w:rFonts w:ascii="Arial" w:eastAsia="Times New Roman" w:hAnsi="Arial" w:cs="Times New Roman"/>
      <w:i/>
      <w:sz w:val="20"/>
      <w:szCs w:val="20"/>
      <w:lang w:eastAsia="fr-FR"/>
    </w:rPr>
  </w:style>
  <w:style w:type="paragraph" w:styleId="Titre9">
    <w:name w:val="heading 9"/>
    <w:basedOn w:val="Normal"/>
    <w:next w:val="Normal"/>
    <w:link w:val="Titre9Car"/>
    <w:semiHidden/>
    <w:unhideWhenUsed/>
    <w:qFormat/>
    <w:rsid w:val="00135B88"/>
    <w:pPr>
      <w:tabs>
        <w:tab w:val="num" w:pos="2435"/>
      </w:tabs>
      <w:spacing w:before="240" w:after="60" w:line="240" w:lineRule="auto"/>
      <w:ind w:left="2435" w:hanging="1584"/>
      <w:jc w:val="both"/>
      <w:outlineLvl w:val="8"/>
    </w:pPr>
    <w:rPr>
      <w:rFonts w:ascii="Arial" w:eastAsia="Times New Roman" w:hAnsi="Arial" w:cs="Times New Roman"/>
      <w:b/>
      <w:i/>
      <w:sz w:val="18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DE08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DE081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DE08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DE0810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rsid w:val="00DE08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DE081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rsid w:val="00DE081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Style1">
    <w:name w:val="Style1"/>
    <w:rsid w:val="00DE0810"/>
    <w:rPr>
      <w:b/>
      <w:i/>
      <w:color w:val="0000FF"/>
      <w:sz w:val="28"/>
      <w:u w:val="single"/>
    </w:rPr>
  </w:style>
  <w:style w:type="paragraph" w:customStyle="1" w:styleId="paragraphe">
    <w:name w:val="paragraphe"/>
    <w:basedOn w:val="Normal"/>
    <w:next w:val="Normal"/>
    <w:qFormat/>
    <w:rsid w:val="00DE0810"/>
    <w:pPr>
      <w:numPr>
        <w:numId w:val="1"/>
      </w:numPr>
    </w:pPr>
    <w:rPr>
      <w:rFonts w:ascii="Cambria" w:eastAsia="Times New Roman" w:hAnsi="Cambria" w:cs="Times New Roman"/>
      <w:b/>
      <w:i/>
      <w:color w:val="0000CC"/>
      <w:sz w:val="28"/>
      <w:u w:val="single"/>
      <w:lang w:val="en-US" w:bidi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E0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081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E0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DE0810"/>
    <w:rPr>
      <w:b/>
      <w:bCs/>
    </w:rPr>
  </w:style>
  <w:style w:type="character" w:styleId="Accentuation">
    <w:name w:val="Emphasis"/>
    <w:basedOn w:val="Policepardfaut"/>
    <w:uiPriority w:val="20"/>
    <w:qFormat/>
    <w:rsid w:val="00DE0810"/>
    <w:rPr>
      <w:i/>
      <w:iCs/>
    </w:rPr>
  </w:style>
  <w:style w:type="paragraph" w:customStyle="1" w:styleId="Contenudetableau">
    <w:name w:val="Contenu de tableau"/>
    <w:basedOn w:val="Normal"/>
    <w:rsid w:val="0086568F"/>
    <w:pPr>
      <w:widowControl w:val="0"/>
      <w:suppressLineNumbers/>
      <w:suppressAutoHyphens/>
    </w:pPr>
    <w:rPr>
      <w:rFonts w:ascii="Calibri" w:eastAsia="SimSun" w:hAnsi="Calibri" w:cs="Mangal"/>
      <w:szCs w:val="24"/>
      <w:lang w:eastAsia="zh-CN" w:bidi="hi-IN"/>
    </w:rPr>
  </w:style>
  <w:style w:type="paragraph" w:styleId="En-tte">
    <w:name w:val="header"/>
    <w:basedOn w:val="Normal"/>
    <w:link w:val="En-tteCar"/>
    <w:unhideWhenUsed/>
    <w:rsid w:val="000C43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4322"/>
  </w:style>
  <w:style w:type="paragraph" w:styleId="Pieddepage">
    <w:name w:val="footer"/>
    <w:basedOn w:val="Normal"/>
    <w:link w:val="PieddepageCar"/>
    <w:uiPriority w:val="99"/>
    <w:unhideWhenUsed/>
    <w:rsid w:val="000C43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4322"/>
  </w:style>
  <w:style w:type="character" w:styleId="Lienhypertexte">
    <w:name w:val="Hyperlink"/>
    <w:basedOn w:val="Policepardfaut"/>
    <w:uiPriority w:val="99"/>
    <w:semiHidden/>
    <w:unhideWhenUsed/>
    <w:rsid w:val="00C05589"/>
    <w:rPr>
      <w:color w:val="0000FF"/>
      <w:u w:val="single"/>
    </w:rPr>
  </w:style>
  <w:style w:type="character" w:customStyle="1" w:styleId="apple-converted-space">
    <w:name w:val="apple-converted-space"/>
    <w:basedOn w:val="Policepardfaut"/>
    <w:rsid w:val="00C05589"/>
  </w:style>
  <w:style w:type="paragraph" w:customStyle="1" w:styleId="rvps1">
    <w:name w:val="rvps1"/>
    <w:basedOn w:val="Normal"/>
    <w:rsid w:val="00C05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rvts36">
    <w:name w:val="rvts36"/>
    <w:basedOn w:val="Policepardfaut"/>
    <w:rsid w:val="00C05589"/>
  </w:style>
  <w:style w:type="character" w:customStyle="1" w:styleId="rvts35">
    <w:name w:val="rvts35"/>
    <w:basedOn w:val="Policepardfaut"/>
    <w:rsid w:val="00C05589"/>
  </w:style>
  <w:style w:type="paragraph" w:customStyle="1" w:styleId="rvps26">
    <w:name w:val="rvps26"/>
    <w:basedOn w:val="Normal"/>
    <w:rsid w:val="00C05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rvts34">
    <w:name w:val="rvts34"/>
    <w:basedOn w:val="Policepardfaut"/>
    <w:rsid w:val="00C05589"/>
  </w:style>
  <w:style w:type="paragraph" w:customStyle="1" w:styleId="rvps29">
    <w:name w:val="rvps29"/>
    <w:basedOn w:val="Normal"/>
    <w:rsid w:val="00C05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rvts37">
    <w:name w:val="rvts37"/>
    <w:basedOn w:val="Policepardfaut"/>
    <w:rsid w:val="00C05589"/>
  </w:style>
  <w:style w:type="character" w:customStyle="1" w:styleId="rvts15">
    <w:name w:val="rvts15"/>
    <w:basedOn w:val="Policepardfaut"/>
    <w:rsid w:val="00C05589"/>
  </w:style>
  <w:style w:type="character" w:customStyle="1" w:styleId="rvts29">
    <w:name w:val="rvts29"/>
    <w:basedOn w:val="Policepardfaut"/>
    <w:rsid w:val="00C05589"/>
  </w:style>
  <w:style w:type="paragraph" w:customStyle="1" w:styleId="rvps11">
    <w:name w:val="rvps11"/>
    <w:basedOn w:val="Normal"/>
    <w:rsid w:val="00C05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rvts38">
    <w:name w:val="rvts38"/>
    <w:basedOn w:val="Policepardfaut"/>
    <w:rsid w:val="00C05589"/>
  </w:style>
  <w:style w:type="paragraph" w:customStyle="1" w:styleId="rvps27">
    <w:name w:val="rvps27"/>
    <w:basedOn w:val="Normal"/>
    <w:rsid w:val="00C05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rvts40">
    <w:name w:val="rvts40"/>
    <w:basedOn w:val="Policepardfaut"/>
    <w:rsid w:val="00C05589"/>
  </w:style>
  <w:style w:type="paragraph" w:customStyle="1" w:styleId="rvps30">
    <w:name w:val="rvps30"/>
    <w:basedOn w:val="Normal"/>
    <w:rsid w:val="00C05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rvts39">
    <w:name w:val="rvts39"/>
    <w:basedOn w:val="Policepardfaut"/>
    <w:rsid w:val="00C05589"/>
  </w:style>
  <w:style w:type="character" w:customStyle="1" w:styleId="rvts41">
    <w:name w:val="rvts41"/>
    <w:basedOn w:val="Policepardfaut"/>
    <w:rsid w:val="00C05589"/>
  </w:style>
  <w:style w:type="character" w:customStyle="1" w:styleId="rvts28">
    <w:name w:val="rvts28"/>
    <w:basedOn w:val="Policepardfaut"/>
    <w:rsid w:val="00C05589"/>
  </w:style>
  <w:style w:type="character" w:customStyle="1" w:styleId="rvts13">
    <w:name w:val="rvts13"/>
    <w:basedOn w:val="Policepardfaut"/>
    <w:rsid w:val="00C05589"/>
  </w:style>
  <w:style w:type="character" w:customStyle="1" w:styleId="rvts31">
    <w:name w:val="rvts31"/>
    <w:basedOn w:val="Policepardfaut"/>
    <w:rsid w:val="00C05589"/>
  </w:style>
  <w:style w:type="character" w:customStyle="1" w:styleId="rvts25">
    <w:name w:val="rvts25"/>
    <w:basedOn w:val="Policepardfaut"/>
    <w:rsid w:val="00C05589"/>
  </w:style>
  <w:style w:type="character" w:customStyle="1" w:styleId="rvts24">
    <w:name w:val="rvts24"/>
    <w:basedOn w:val="Policepardfaut"/>
    <w:rsid w:val="00C05589"/>
  </w:style>
  <w:style w:type="character" w:customStyle="1" w:styleId="rvts30">
    <w:name w:val="rvts30"/>
    <w:basedOn w:val="Policepardfaut"/>
    <w:rsid w:val="00C05589"/>
  </w:style>
  <w:style w:type="paragraph" w:customStyle="1" w:styleId="rvps32">
    <w:name w:val="rvps32"/>
    <w:basedOn w:val="Normal"/>
    <w:rsid w:val="00C05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5Car">
    <w:name w:val="Titre 5 Car"/>
    <w:basedOn w:val="Policepardfaut"/>
    <w:link w:val="Titre5"/>
    <w:semiHidden/>
    <w:rsid w:val="00135B88"/>
    <w:rPr>
      <w:rFonts w:ascii="Arial" w:eastAsia="Times New Roman" w:hAnsi="Arial" w:cs="Times New Roman"/>
      <w:b/>
      <w:color w:val="000000"/>
      <w:szCs w:val="20"/>
      <w:lang w:eastAsia="fr-FR"/>
    </w:rPr>
  </w:style>
  <w:style w:type="character" w:customStyle="1" w:styleId="Titre6Car">
    <w:name w:val="Titre 6 Car"/>
    <w:basedOn w:val="Policepardfaut"/>
    <w:link w:val="Titre6"/>
    <w:semiHidden/>
    <w:rsid w:val="00135B88"/>
    <w:rPr>
      <w:rFonts w:ascii="Times New Roman" w:eastAsia="Times New Roman" w:hAnsi="Times New Roman" w:cs="Times New Roman"/>
      <w:i/>
      <w:szCs w:val="20"/>
      <w:lang w:eastAsia="fr-FR"/>
    </w:rPr>
  </w:style>
  <w:style w:type="character" w:customStyle="1" w:styleId="Titre7Car">
    <w:name w:val="Titre 7 Car"/>
    <w:basedOn w:val="Policepardfaut"/>
    <w:link w:val="Titre7"/>
    <w:semiHidden/>
    <w:rsid w:val="00135B88"/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Titre8Car">
    <w:name w:val="Titre 8 Car"/>
    <w:basedOn w:val="Policepardfaut"/>
    <w:link w:val="Titre8"/>
    <w:semiHidden/>
    <w:rsid w:val="00135B88"/>
    <w:rPr>
      <w:rFonts w:ascii="Arial" w:eastAsia="Times New Roman" w:hAnsi="Arial" w:cs="Times New Roman"/>
      <w:i/>
      <w:sz w:val="20"/>
      <w:szCs w:val="20"/>
      <w:lang w:eastAsia="fr-FR"/>
    </w:rPr>
  </w:style>
  <w:style w:type="character" w:customStyle="1" w:styleId="Titre9Car">
    <w:name w:val="Titre 9 Car"/>
    <w:basedOn w:val="Policepardfaut"/>
    <w:link w:val="Titre9"/>
    <w:semiHidden/>
    <w:rsid w:val="00135B88"/>
    <w:rPr>
      <w:rFonts w:ascii="Arial" w:eastAsia="Times New Roman" w:hAnsi="Arial" w:cs="Times New Roman"/>
      <w:b/>
      <w:i/>
      <w:sz w:val="18"/>
      <w:szCs w:val="20"/>
      <w:lang w:eastAsia="fr-FR"/>
    </w:rPr>
  </w:style>
  <w:style w:type="table" w:styleId="Grilledutableau">
    <w:name w:val="Table Grid"/>
    <w:basedOn w:val="TableauNormal"/>
    <w:uiPriority w:val="59"/>
    <w:rsid w:val="000333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2">
    <w:name w:val="Body Text 2"/>
    <w:basedOn w:val="Normal"/>
    <w:link w:val="Corpsdetexte2Car"/>
    <w:uiPriority w:val="99"/>
    <w:semiHidden/>
    <w:unhideWhenUsed/>
    <w:rsid w:val="00B35157"/>
    <w:pPr>
      <w:spacing w:after="0" w:line="240" w:lineRule="auto"/>
      <w:jc w:val="both"/>
    </w:pPr>
    <w:rPr>
      <w:rFonts w:ascii="Arial" w:eastAsia="SimSun" w:hAnsi="Arial" w:cs="Arial"/>
      <w:sz w:val="20"/>
      <w:szCs w:val="20"/>
      <w:lang w:eastAsia="zh-CN"/>
    </w:r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B35157"/>
    <w:rPr>
      <w:rFonts w:ascii="Arial" w:eastAsia="SimSun" w:hAnsi="Arial" w:cs="Arial"/>
      <w:sz w:val="20"/>
      <w:szCs w:val="20"/>
      <w:lang w:eastAsia="zh-CN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1A5EE9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1A5EE9"/>
  </w:style>
  <w:style w:type="paragraph" w:customStyle="1" w:styleId="text">
    <w:name w:val="text"/>
    <w:basedOn w:val="Normal"/>
    <w:rsid w:val="00655330"/>
    <w:pPr>
      <w:spacing w:before="100" w:beforeAutospacing="1" w:after="100" w:afterAutospacing="1" w:line="240" w:lineRule="auto"/>
      <w:jc w:val="both"/>
    </w:pPr>
    <w:rPr>
      <w:rFonts w:ascii="SW Apex New Medium" w:eastAsia="Times New Roman" w:hAnsi="SW Apex New Medium" w:cs="Times New Roman"/>
      <w:sz w:val="24"/>
      <w:szCs w:val="24"/>
      <w:lang w:eastAsia="fr-FR"/>
    </w:rPr>
  </w:style>
  <w:style w:type="paragraph" w:customStyle="1" w:styleId="Standard">
    <w:name w:val="Standard"/>
    <w:rsid w:val="00DD53B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fr-FR" w:bidi="fr-FR"/>
    </w:rPr>
  </w:style>
  <w:style w:type="paragraph" w:customStyle="1" w:styleId="coche">
    <w:name w:val="coche"/>
    <w:basedOn w:val="Normal"/>
    <w:link w:val="cocheCar"/>
    <w:qFormat/>
    <w:rsid w:val="00DF6952"/>
    <w:pPr>
      <w:numPr>
        <w:numId w:val="2"/>
      </w:numPr>
      <w:spacing w:after="0" w:line="240" w:lineRule="auto"/>
    </w:pPr>
    <w:rPr>
      <w:rFonts w:ascii="Book Antiqua" w:eastAsia="Times New Roman" w:hAnsi="Book Antiqua" w:cs="Times New Roman"/>
      <w:sz w:val="20"/>
      <w:szCs w:val="20"/>
      <w:lang w:eastAsia="fr-FR"/>
    </w:rPr>
  </w:style>
  <w:style w:type="character" w:customStyle="1" w:styleId="cocheCar">
    <w:name w:val="coche Car"/>
    <w:basedOn w:val="Policepardfaut"/>
    <w:link w:val="coche"/>
    <w:rsid w:val="00DF6952"/>
    <w:rPr>
      <w:rFonts w:ascii="Book Antiqua" w:eastAsia="Times New Roman" w:hAnsi="Book Antiqua" w:cs="Times New Roman"/>
      <w:sz w:val="20"/>
      <w:szCs w:val="20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7101A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101A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101A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101A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101A6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32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5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4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8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79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82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22170">
          <w:marLeft w:val="0"/>
          <w:marRight w:val="0"/>
          <w:marTop w:val="0"/>
          <w:marBottom w:val="225"/>
          <w:divBdr>
            <w:top w:val="none" w:sz="0" w:space="8" w:color="auto"/>
            <w:left w:val="none" w:sz="0" w:space="8" w:color="auto"/>
            <w:bottom w:val="single" w:sz="6" w:space="8" w:color="CCCCCC"/>
            <w:right w:val="none" w:sz="0" w:space="8" w:color="auto"/>
          </w:divBdr>
          <w:divsChild>
            <w:div w:id="87346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40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618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0478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9667">
          <w:marLeft w:val="0"/>
          <w:marRight w:val="0"/>
          <w:marTop w:val="0"/>
          <w:marBottom w:val="0"/>
          <w:divBdr>
            <w:top w:val="single" w:sz="4" w:space="1" w:color="FF0000"/>
            <w:left w:val="single" w:sz="4" w:space="4" w:color="FF0000"/>
            <w:bottom w:val="single" w:sz="4" w:space="1" w:color="FF0000"/>
            <w:right w:val="single" w:sz="4" w:space="4" w:color="FF0000"/>
          </w:divBdr>
        </w:div>
      </w:divsChild>
    </w:div>
    <w:div w:id="18675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95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oleObject" Target="embeddings/oleObject1.bin"/><Relationship Id="rId26" Type="http://schemas.openxmlformats.org/officeDocument/2006/relationships/image" Target="media/image15.wmf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34" Type="http://schemas.openxmlformats.org/officeDocument/2006/relationships/oleObject" Target="embeddings/oleObject6.bin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wmf"/><Relationship Id="rId25" Type="http://schemas.openxmlformats.org/officeDocument/2006/relationships/oleObject" Target="embeddings/oleObject4.bin"/><Relationship Id="rId33" Type="http://schemas.openxmlformats.org/officeDocument/2006/relationships/image" Target="media/image21.png"/><Relationship Id="rId38" Type="http://schemas.openxmlformats.org/officeDocument/2006/relationships/oleObject" Target="embeddings/oleObject8.bin"/><Relationship Id="rId46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2.wmf"/><Relationship Id="rId29" Type="http://schemas.openxmlformats.org/officeDocument/2006/relationships/image" Target="media/image18.wmf"/><Relationship Id="rId41" Type="http://schemas.openxmlformats.org/officeDocument/2006/relationships/image" Target="media/image26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0.wmf"/><Relationship Id="rId37" Type="http://schemas.openxmlformats.org/officeDocument/2006/relationships/image" Target="media/image23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3.bin"/><Relationship Id="rId28" Type="http://schemas.openxmlformats.org/officeDocument/2006/relationships/image" Target="media/image17.wmf"/><Relationship Id="rId36" Type="http://schemas.openxmlformats.org/officeDocument/2006/relationships/oleObject" Target="embeddings/oleObject7.bin"/><Relationship Id="rId49" Type="http://schemas.openxmlformats.org/officeDocument/2006/relationships/image" Target="media/image34.png"/><Relationship Id="rId10" Type="http://schemas.openxmlformats.org/officeDocument/2006/relationships/image" Target="media/image3.png"/><Relationship Id="rId19" Type="http://schemas.openxmlformats.org/officeDocument/2006/relationships/image" Target="media/image11.wmf"/><Relationship Id="rId31" Type="http://schemas.openxmlformats.org/officeDocument/2006/relationships/oleObject" Target="embeddings/oleObject5.bin"/><Relationship Id="rId44" Type="http://schemas.openxmlformats.org/officeDocument/2006/relationships/image" Target="media/image29.pn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wmf"/><Relationship Id="rId27" Type="http://schemas.openxmlformats.org/officeDocument/2006/relationships/image" Target="media/image16.wmf"/><Relationship Id="rId30" Type="http://schemas.openxmlformats.org/officeDocument/2006/relationships/image" Target="media/image19.wmf"/><Relationship Id="rId35" Type="http://schemas.openxmlformats.org/officeDocument/2006/relationships/image" Target="media/image22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8" Type="http://schemas.openxmlformats.org/officeDocument/2006/relationships/image" Target="media/image1.png"/><Relationship Id="rId51" Type="http://schemas.openxmlformats.org/officeDocument/2006/relationships/image" Target="media/image3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8.png"/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6FCF92-F829-46B3-8919-83F2E9056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1</Pages>
  <Words>1274</Words>
  <Characters>7013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Geneste Francis</dc:creator>
  <cp:lastModifiedBy>Geneste Francis</cp:lastModifiedBy>
  <cp:revision>30</cp:revision>
  <cp:lastPrinted>2021-11-25T13:46:00Z</cp:lastPrinted>
  <dcterms:created xsi:type="dcterms:W3CDTF">2020-10-28T09:05:00Z</dcterms:created>
  <dcterms:modified xsi:type="dcterms:W3CDTF">2021-11-25T13:46:00Z</dcterms:modified>
</cp:coreProperties>
</file>